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7941" w:rsidRDefault="00CB7941" w:rsidP="00E1073D">
      <w:pPr>
        <w:tabs>
          <w:tab w:val="left" w:pos="1294"/>
        </w:tabs>
        <w:spacing w:line="360" w:lineRule="auto"/>
        <w:contextualSpacing/>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A859E6">
      <w:pPr>
        <w:pStyle w:val="Default"/>
        <w:rPr>
          <w:rFonts w:ascii="Times New Roman" w:hAnsi="Times New Roman" w:cs="Times New Roman"/>
          <w:color w:val="auto"/>
        </w:rPr>
      </w:pPr>
    </w:p>
    <w:p w:rsidR="00BF3690" w:rsidRDefault="00BF3690" w:rsidP="0061733C">
      <w:pPr>
        <w:pStyle w:val="Pa0"/>
        <w:ind w:left="560" w:hanging="560"/>
        <w:jc w:val="center"/>
        <w:rPr>
          <w:rFonts w:cs="National Semibold"/>
          <w:b/>
          <w:bCs/>
          <w:color w:val="000000"/>
          <w:sz w:val="48"/>
          <w:szCs w:val="48"/>
        </w:rPr>
      </w:pPr>
      <w:r>
        <w:rPr>
          <w:rFonts w:cs="National Semibold"/>
          <w:b/>
          <w:bCs/>
          <w:color w:val="000000"/>
          <w:sz w:val="48"/>
          <w:szCs w:val="48"/>
        </w:rPr>
        <w:t>NELLE TERRE DEI PRINCIPI</w:t>
      </w:r>
    </w:p>
    <w:p w:rsidR="00BF3690" w:rsidRDefault="00BF3690" w:rsidP="0061733C">
      <w:pPr>
        <w:pStyle w:val="Pa0"/>
        <w:ind w:left="560" w:hanging="560"/>
        <w:jc w:val="center"/>
        <w:rPr>
          <w:rFonts w:cs="National Semibold"/>
          <w:b/>
          <w:bCs/>
          <w:color w:val="000000"/>
          <w:sz w:val="32"/>
          <w:szCs w:val="32"/>
        </w:rPr>
      </w:pPr>
      <w:r w:rsidRPr="00A859E6">
        <w:rPr>
          <w:rFonts w:cs="National Semibold"/>
          <w:b/>
          <w:bCs/>
          <w:color w:val="000000"/>
          <w:sz w:val="32"/>
          <w:szCs w:val="32"/>
        </w:rPr>
        <w:t>Monaci e Comunità italo-greche nel Principato longobardo di Salerno</w:t>
      </w:r>
    </w:p>
    <w:p w:rsidR="00BF3690" w:rsidRPr="00A859E6" w:rsidRDefault="00BF3690" w:rsidP="0061733C">
      <w:pPr>
        <w:pStyle w:val="Default"/>
        <w:jc w:val="center"/>
      </w:pPr>
    </w:p>
    <w:p w:rsidR="00BF3690" w:rsidRDefault="00BF3690" w:rsidP="00BF3690">
      <w:pPr>
        <w:pStyle w:val="Pa0"/>
        <w:ind w:left="560" w:hanging="560"/>
        <w:rPr>
          <w:rFonts w:ascii="National Light" w:hAnsi="National Light" w:cs="National Light"/>
          <w:color w:val="000000"/>
          <w:sz w:val="48"/>
          <w:szCs w:val="48"/>
        </w:rPr>
      </w:pPr>
      <w:r>
        <w:rPr>
          <w:rFonts w:ascii="National Light" w:hAnsi="National Light" w:cs="National Light"/>
          <w:color w:val="000000"/>
          <w:sz w:val="48"/>
          <w:szCs w:val="48"/>
        </w:rPr>
        <w:t xml:space="preserve">27/10/2018 – 30/09/2019 </w:t>
      </w:r>
    </w:p>
    <w:p w:rsidR="00BF3690" w:rsidRDefault="00BF3690" w:rsidP="00BF3690">
      <w:pPr>
        <w:pStyle w:val="Default"/>
      </w:pPr>
    </w:p>
    <w:p w:rsidR="00BF3690" w:rsidRPr="00021DB0" w:rsidRDefault="00BF3690" w:rsidP="00BF3690">
      <w:pPr>
        <w:pStyle w:val="Default"/>
      </w:pPr>
      <w:r>
        <w:t>Cartella stampa</w:t>
      </w:r>
    </w:p>
    <w:p w:rsidR="00BF3690" w:rsidRDefault="00BF3690" w:rsidP="00BF3690">
      <w:pPr>
        <w:spacing w:line="360" w:lineRule="auto"/>
        <w:contextualSpacing/>
        <w:jc w:val="both"/>
        <w:rPr>
          <w:b/>
          <w:i/>
          <w:sz w:val="24"/>
          <w:szCs w:val="24"/>
          <w:highlight w:val="yellow"/>
        </w:rPr>
      </w:pPr>
    </w:p>
    <w:p w:rsidR="00BF3690" w:rsidRPr="00A859E6" w:rsidRDefault="00BF3690" w:rsidP="00BF3690">
      <w:pPr>
        <w:spacing w:line="360" w:lineRule="auto"/>
        <w:contextualSpacing/>
        <w:jc w:val="both"/>
        <w:rPr>
          <w:b/>
          <w:i/>
          <w:sz w:val="24"/>
          <w:szCs w:val="24"/>
        </w:rPr>
      </w:pPr>
      <w:r>
        <w:rPr>
          <w:b/>
          <w:i/>
          <w:sz w:val="24"/>
          <w:szCs w:val="24"/>
        </w:rPr>
        <w:t xml:space="preserve">1 </w:t>
      </w:r>
      <w:r w:rsidRPr="00A859E6">
        <w:rPr>
          <w:b/>
          <w:i/>
          <w:sz w:val="24"/>
          <w:szCs w:val="24"/>
        </w:rPr>
        <w:t xml:space="preserve">Comunicato Stampa </w:t>
      </w:r>
    </w:p>
    <w:p w:rsidR="00BF3690" w:rsidRPr="00A859E6" w:rsidRDefault="00BF3690" w:rsidP="00BF3690">
      <w:pPr>
        <w:spacing w:line="360" w:lineRule="auto"/>
        <w:contextualSpacing/>
        <w:jc w:val="both"/>
        <w:rPr>
          <w:b/>
          <w:i/>
          <w:sz w:val="24"/>
          <w:szCs w:val="24"/>
        </w:rPr>
      </w:pPr>
      <w:r>
        <w:rPr>
          <w:b/>
          <w:i/>
          <w:sz w:val="24"/>
          <w:szCs w:val="24"/>
        </w:rPr>
        <w:t xml:space="preserve">2 </w:t>
      </w:r>
      <w:r w:rsidRPr="00A859E6">
        <w:rPr>
          <w:b/>
          <w:i/>
          <w:sz w:val="24"/>
          <w:szCs w:val="24"/>
        </w:rPr>
        <w:t xml:space="preserve">Giornata di inaugurazione </w:t>
      </w:r>
    </w:p>
    <w:p w:rsidR="00BF3690" w:rsidRPr="00A859E6" w:rsidRDefault="00BF3690" w:rsidP="00BF3690">
      <w:pPr>
        <w:spacing w:line="360" w:lineRule="auto"/>
        <w:contextualSpacing/>
        <w:jc w:val="both"/>
        <w:rPr>
          <w:b/>
          <w:i/>
          <w:sz w:val="24"/>
          <w:szCs w:val="24"/>
        </w:rPr>
      </w:pPr>
      <w:r>
        <w:rPr>
          <w:b/>
          <w:i/>
          <w:sz w:val="24"/>
          <w:szCs w:val="24"/>
        </w:rPr>
        <w:t xml:space="preserve">3 </w:t>
      </w:r>
      <w:r w:rsidRPr="00A859E6">
        <w:rPr>
          <w:b/>
          <w:i/>
          <w:sz w:val="24"/>
          <w:szCs w:val="24"/>
        </w:rPr>
        <w:t xml:space="preserve">I siti e i Comuni coinvolti </w:t>
      </w:r>
    </w:p>
    <w:p w:rsidR="00BF3690" w:rsidRPr="00A859E6" w:rsidRDefault="002B721B" w:rsidP="00BF3690">
      <w:pPr>
        <w:spacing w:line="360" w:lineRule="auto"/>
        <w:contextualSpacing/>
        <w:jc w:val="both"/>
        <w:rPr>
          <w:b/>
          <w:i/>
          <w:sz w:val="24"/>
          <w:szCs w:val="24"/>
        </w:rPr>
      </w:pPr>
      <w:r>
        <w:rPr>
          <w:b/>
          <w:i/>
          <w:sz w:val="24"/>
          <w:szCs w:val="24"/>
        </w:rPr>
        <w:t>4</w:t>
      </w:r>
      <w:r w:rsidR="00BF3690">
        <w:rPr>
          <w:b/>
          <w:i/>
          <w:sz w:val="24"/>
          <w:szCs w:val="24"/>
        </w:rPr>
        <w:t xml:space="preserve"> Referenze</w:t>
      </w:r>
    </w:p>
    <w:p w:rsidR="00A859E6" w:rsidRPr="008563C6" w:rsidRDefault="00A859E6" w:rsidP="00A859E6">
      <w:pPr>
        <w:spacing w:line="360" w:lineRule="auto"/>
        <w:contextualSpacing/>
        <w:jc w:val="both"/>
        <w:rPr>
          <w:rFonts w:ascii="Times New Roman" w:hAnsi="Times New Roman" w:cs="Times New Roman"/>
          <w:b/>
          <w:i/>
          <w:sz w:val="24"/>
          <w:szCs w:val="24"/>
          <w:highlight w:val="yellow"/>
        </w:rPr>
      </w:pPr>
    </w:p>
    <w:p w:rsidR="00A859E6" w:rsidRPr="008563C6" w:rsidRDefault="00A859E6" w:rsidP="00A859E6">
      <w:pPr>
        <w:spacing w:line="360" w:lineRule="auto"/>
        <w:contextualSpacing/>
        <w:jc w:val="both"/>
        <w:rPr>
          <w:rFonts w:ascii="Times New Roman" w:hAnsi="Times New Roman" w:cs="Times New Roman"/>
          <w:b/>
          <w:i/>
          <w:sz w:val="24"/>
          <w:szCs w:val="24"/>
          <w:highlight w:val="yellow"/>
        </w:rPr>
      </w:pPr>
      <w:bookmarkStart w:id="0" w:name="_GoBack"/>
      <w:bookmarkEnd w:id="0"/>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A859E6">
      <w:pPr>
        <w:pStyle w:val="Default"/>
        <w:rPr>
          <w:rFonts w:ascii="Times New Roman" w:hAnsi="Times New Roman" w:cs="Times New Roman"/>
          <w:color w:val="auto"/>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A859E6" w:rsidRPr="008563C6" w:rsidRDefault="00A859E6" w:rsidP="008579D1">
      <w:pPr>
        <w:spacing w:line="360" w:lineRule="auto"/>
        <w:contextualSpacing/>
        <w:jc w:val="center"/>
        <w:rPr>
          <w:rFonts w:ascii="Times New Roman" w:hAnsi="Times New Roman" w:cs="Times New Roman"/>
          <w:b/>
          <w:i/>
          <w:sz w:val="24"/>
          <w:szCs w:val="24"/>
          <w:highlight w:val="yellow"/>
        </w:rPr>
      </w:pPr>
    </w:p>
    <w:p w:rsidR="00BF3690" w:rsidRPr="00901BD9" w:rsidRDefault="00BF3690" w:rsidP="00BF3690">
      <w:pPr>
        <w:spacing w:line="360" w:lineRule="auto"/>
        <w:contextualSpacing/>
        <w:jc w:val="center"/>
        <w:rPr>
          <w:b/>
          <w:i/>
          <w:sz w:val="40"/>
          <w:szCs w:val="40"/>
        </w:rPr>
      </w:pPr>
      <w:r w:rsidRPr="00901BD9">
        <w:rPr>
          <w:b/>
          <w:i/>
          <w:sz w:val="40"/>
          <w:szCs w:val="40"/>
        </w:rPr>
        <w:lastRenderedPageBreak/>
        <w:t>COMUNICATO STAMPA</w:t>
      </w:r>
    </w:p>
    <w:p w:rsidR="008579D1" w:rsidRPr="008563C6" w:rsidRDefault="00901BD9" w:rsidP="008579D1">
      <w:pPr>
        <w:spacing w:line="360" w:lineRule="auto"/>
        <w:contextualSpacing/>
        <w:jc w:val="center"/>
        <w:rPr>
          <w:rFonts w:ascii="Times New Roman" w:hAnsi="Times New Roman" w:cs="Times New Roman"/>
          <w:b/>
          <w:i/>
          <w:sz w:val="24"/>
          <w:szCs w:val="24"/>
        </w:rPr>
      </w:pPr>
      <w:r w:rsidRPr="008563C6">
        <w:rPr>
          <w:rFonts w:ascii="Times New Roman" w:hAnsi="Times New Roman" w:cs="Times New Roman"/>
          <w:b/>
          <w:i/>
          <w:sz w:val="24"/>
          <w:szCs w:val="24"/>
        </w:rPr>
        <w:t>NELLE TERRE DEI PRINCIPI</w:t>
      </w:r>
    </w:p>
    <w:p w:rsidR="008579D1" w:rsidRPr="008563C6" w:rsidRDefault="008579D1" w:rsidP="008579D1">
      <w:pPr>
        <w:spacing w:line="360" w:lineRule="auto"/>
        <w:contextualSpacing/>
        <w:jc w:val="center"/>
        <w:rPr>
          <w:rFonts w:ascii="Times New Roman" w:hAnsi="Times New Roman" w:cs="Times New Roman"/>
          <w:b/>
          <w:i/>
          <w:sz w:val="24"/>
          <w:szCs w:val="24"/>
        </w:rPr>
      </w:pPr>
      <w:r w:rsidRPr="008563C6">
        <w:rPr>
          <w:rFonts w:ascii="Times New Roman" w:hAnsi="Times New Roman" w:cs="Times New Roman"/>
          <w:b/>
          <w:i/>
          <w:sz w:val="24"/>
          <w:szCs w:val="24"/>
        </w:rPr>
        <w:t xml:space="preserve">Monaci e Comunità italogreche nel Principato longobardo di Salerno </w:t>
      </w:r>
    </w:p>
    <w:p w:rsidR="00734CAA" w:rsidRPr="008563C6" w:rsidRDefault="008579D1" w:rsidP="008579D1">
      <w:pPr>
        <w:spacing w:line="360" w:lineRule="auto"/>
        <w:contextualSpacing/>
        <w:jc w:val="center"/>
        <w:rPr>
          <w:rFonts w:ascii="Times New Roman" w:hAnsi="Times New Roman" w:cs="Times New Roman"/>
          <w:b/>
          <w:i/>
          <w:sz w:val="24"/>
          <w:szCs w:val="24"/>
        </w:rPr>
      </w:pPr>
      <w:r w:rsidRPr="008563C6">
        <w:rPr>
          <w:rFonts w:ascii="Times New Roman" w:hAnsi="Times New Roman" w:cs="Times New Roman"/>
          <w:b/>
          <w:i/>
          <w:sz w:val="24"/>
          <w:szCs w:val="24"/>
        </w:rPr>
        <w:t xml:space="preserve">Mostra documentaria </w:t>
      </w:r>
    </w:p>
    <w:p w:rsidR="008579D1" w:rsidRPr="008563C6" w:rsidRDefault="00A859E6" w:rsidP="008579D1">
      <w:pPr>
        <w:spacing w:line="360" w:lineRule="auto"/>
        <w:contextualSpacing/>
        <w:jc w:val="center"/>
        <w:rPr>
          <w:rFonts w:ascii="Times New Roman" w:hAnsi="Times New Roman" w:cs="Times New Roman"/>
          <w:b/>
          <w:i/>
          <w:sz w:val="24"/>
          <w:szCs w:val="24"/>
        </w:rPr>
      </w:pPr>
      <w:r w:rsidRPr="008563C6">
        <w:rPr>
          <w:rFonts w:ascii="Times New Roman" w:hAnsi="Times New Roman" w:cs="Times New Roman"/>
          <w:b/>
          <w:i/>
          <w:sz w:val="24"/>
          <w:szCs w:val="24"/>
        </w:rPr>
        <w:t xml:space="preserve">Inaugurazione 27 Ottobre 2018 Ore 10:00 – </w:t>
      </w:r>
      <w:proofErr w:type="spellStart"/>
      <w:r w:rsidRPr="008563C6">
        <w:rPr>
          <w:rFonts w:ascii="Times New Roman" w:hAnsi="Times New Roman" w:cs="Times New Roman"/>
          <w:b/>
          <w:i/>
          <w:sz w:val="24"/>
          <w:szCs w:val="24"/>
        </w:rPr>
        <w:t>MidA</w:t>
      </w:r>
      <w:proofErr w:type="spellEnd"/>
      <w:r w:rsidRPr="008563C6">
        <w:rPr>
          <w:rFonts w:ascii="Times New Roman" w:hAnsi="Times New Roman" w:cs="Times New Roman"/>
          <w:b/>
          <w:i/>
          <w:sz w:val="24"/>
          <w:szCs w:val="24"/>
        </w:rPr>
        <w:t xml:space="preserve"> 01 Pertosa</w:t>
      </w:r>
    </w:p>
    <w:p w:rsidR="008579D1" w:rsidRPr="008563C6" w:rsidRDefault="00901BD9" w:rsidP="002D25C4">
      <w:pPr>
        <w:spacing w:after="0" w:line="360" w:lineRule="auto"/>
        <w:contextualSpacing/>
        <w:jc w:val="both"/>
        <w:rPr>
          <w:rFonts w:ascii="Times New Roman" w:hAnsi="Times New Roman" w:cs="Times New Roman"/>
          <w:b/>
          <w:i/>
          <w:sz w:val="24"/>
          <w:szCs w:val="24"/>
        </w:rPr>
      </w:pPr>
      <w:r w:rsidRPr="008563C6">
        <w:rPr>
          <w:rFonts w:ascii="Times New Roman" w:hAnsi="Times New Roman" w:cs="Times New Roman"/>
          <w:b/>
          <w:i/>
          <w:sz w:val="24"/>
          <w:szCs w:val="24"/>
        </w:rPr>
        <w:t>Descrizione</w:t>
      </w:r>
    </w:p>
    <w:p w:rsidR="00C868E3" w:rsidRPr="008563C6" w:rsidRDefault="008579D1" w:rsidP="00193AFB">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t xml:space="preserve">“Le terre dei Principi”, è così che vengono definiti i domini </w:t>
      </w:r>
      <w:r w:rsidR="00C868E3" w:rsidRPr="008563C6">
        <w:rPr>
          <w:rFonts w:ascii="Times New Roman" w:hAnsi="Times New Roman" w:cs="Times New Roman"/>
          <w:sz w:val="24"/>
          <w:szCs w:val="24"/>
        </w:rPr>
        <w:t>dei Longobardi del Sud</w:t>
      </w:r>
      <w:r w:rsidRPr="008563C6">
        <w:rPr>
          <w:rFonts w:ascii="Times New Roman" w:hAnsi="Times New Roman" w:cs="Times New Roman"/>
          <w:sz w:val="24"/>
          <w:szCs w:val="24"/>
        </w:rPr>
        <w:t xml:space="preserve"> nella Vita di </w:t>
      </w:r>
      <w:r w:rsidR="00734CAA" w:rsidRPr="008563C6">
        <w:rPr>
          <w:rFonts w:ascii="Times New Roman" w:hAnsi="Times New Roman" w:cs="Times New Roman"/>
          <w:sz w:val="24"/>
          <w:szCs w:val="24"/>
        </w:rPr>
        <w:t>s</w:t>
      </w:r>
      <w:r w:rsidRPr="008563C6">
        <w:rPr>
          <w:rFonts w:ascii="Times New Roman" w:hAnsi="Times New Roman" w:cs="Times New Roman"/>
          <w:sz w:val="24"/>
          <w:szCs w:val="24"/>
        </w:rPr>
        <w:t>. N</w:t>
      </w:r>
      <w:r w:rsidR="00F17388" w:rsidRPr="008563C6">
        <w:rPr>
          <w:rFonts w:ascii="Times New Roman" w:hAnsi="Times New Roman" w:cs="Times New Roman"/>
          <w:sz w:val="24"/>
          <w:szCs w:val="24"/>
        </w:rPr>
        <w:t xml:space="preserve">ilo da Rossano. </w:t>
      </w:r>
      <w:r w:rsidR="00C868E3" w:rsidRPr="008563C6">
        <w:rPr>
          <w:rFonts w:ascii="Times New Roman" w:hAnsi="Times New Roman" w:cs="Times New Roman"/>
          <w:sz w:val="24"/>
          <w:szCs w:val="24"/>
        </w:rPr>
        <w:t>La</w:t>
      </w:r>
      <w:r w:rsidR="00F17388" w:rsidRPr="008563C6">
        <w:rPr>
          <w:rFonts w:ascii="Times New Roman" w:hAnsi="Times New Roman" w:cs="Times New Roman"/>
          <w:sz w:val="24"/>
          <w:szCs w:val="24"/>
        </w:rPr>
        <w:t xml:space="preserve"> </w:t>
      </w:r>
      <w:r w:rsidRPr="008563C6">
        <w:rPr>
          <w:rFonts w:ascii="Times New Roman" w:hAnsi="Times New Roman" w:cs="Times New Roman"/>
          <w:sz w:val="24"/>
          <w:szCs w:val="24"/>
        </w:rPr>
        <w:t xml:space="preserve">conquista </w:t>
      </w:r>
      <w:r w:rsidR="00F17388" w:rsidRPr="008563C6">
        <w:rPr>
          <w:rFonts w:ascii="Times New Roman" w:hAnsi="Times New Roman" w:cs="Times New Roman"/>
          <w:sz w:val="24"/>
          <w:szCs w:val="24"/>
        </w:rPr>
        <w:t xml:space="preserve">araba della Sicilia, </w:t>
      </w:r>
      <w:r w:rsidRPr="008563C6">
        <w:rPr>
          <w:rFonts w:ascii="Times New Roman" w:hAnsi="Times New Roman" w:cs="Times New Roman"/>
          <w:sz w:val="24"/>
          <w:szCs w:val="24"/>
        </w:rPr>
        <w:t>iniziata nell’827 con i primi sbarchi di</w:t>
      </w:r>
      <w:r w:rsidR="00F17388" w:rsidRPr="008563C6">
        <w:rPr>
          <w:rFonts w:ascii="Times New Roman" w:hAnsi="Times New Roman" w:cs="Times New Roman"/>
          <w:sz w:val="24"/>
          <w:szCs w:val="24"/>
        </w:rPr>
        <w:t xml:space="preserve"> Saraceni nel trapanese, innescò un significativo flusso migratorio che si protrasse fin oltre la metà dell’XI secolo. Interi nuclei familiari abbandonarono </w:t>
      </w:r>
      <w:r w:rsidRPr="008563C6">
        <w:rPr>
          <w:rFonts w:ascii="Times New Roman" w:hAnsi="Times New Roman" w:cs="Times New Roman"/>
          <w:sz w:val="24"/>
          <w:szCs w:val="24"/>
        </w:rPr>
        <w:t>l’isola e la Calabri</w:t>
      </w:r>
      <w:r w:rsidR="00EF688E" w:rsidRPr="008563C6">
        <w:rPr>
          <w:rFonts w:ascii="Times New Roman" w:hAnsi="Times New Roman" w:cs="Times New Roman"/>
          <w:sz w:val="24"/>
          <w:szCs w:val="24"/>
        </w:rPr>
        <w:t xml:space="preserve">a meridionale </w:t>
      </w:r>
      <w:r w:rsidR="00F17388" w:rsidRPr="008563C6">
        <w:rPr>
          <w:rFonts w:ascii="Times New Roman" w:hAnsi="Times New Roman" w:cs="Times New Roman"/>
          <w:sz w:val="24"/>
          <w:szCs w:val="24"/>
        </w:rPr>
        <w:t>spingendosi a</w:t>
      </w:r>
      <w:r w:rsidR="00EF688E" w:rsidRPr="008563C6">
        <w:rPr>
          <w:rFonts w:ascii="Times New Roman" w:hAnsi="Times New Roman" w:cs="Times New Roman"/>
          <w:sz w:val="24"/>
          <w:szCs w:val="24"/>
        </w:rPr>
        <w:t xml:space="preserve"> </w:t>
      </w:r>
      <w:r w:rsidR="00C868E3" w:rsidRPr="008563C6">
        <w:rPr>
          <w:rFonts w:ascii="Times New Roman" w:hAnsi="Times New Roman" w:cs="Times New Roman"/>
          <w:sz w:val="24"/>
          <w:szCs w:val="24"/>
        </w:rPr>
        <w:t xml:space="preserve">Nord per insediarsi nei territori dell’alto cosentino e nelle Valli del Sinni e dell’Agri, nella Basilicata occidentale, fino </w:t>
      </w:r>
      <w:r w:rsidR="0098269A" w:rsidRPr="008563C6">
        <w:rPr>
          <w:rFonts w:ascii="Times New Roman" w:hAnsi="Times New Roman" w:cs="Times New Roman"/>
          <w:sz w:val="24"/>
          <w:szCs w:val="24"/>
        </w:rPr>
        <w:t>ad oltrepassare</w:t>
      </w:r>
      <w:r w:rsidR="00C868E3" w:rsidRPr="008563C6">
        <w:rPr>
          <w:rFonts w:ascii="Times New Roman" w:hAnsi="Times New Roman" w:cs="Times New Roman"/>
          <w:sz w:val="24"/>
          <w:szCs w:val="24"/>
        </w:rPr>
        <w:t xml:space="preserve"> l</w:t>
      </w:r>
      <w:r w:rsidR="00EF688E" w:rsidRPr="008563C6">
        <w:rPr>
          <w:rFonts w:ascii="Times New Roman" w:hAnsi="Times New Roman" w:cs="Times New Roman"/>
          <w:sz w:val="24"/>
          <w:szCs w:val="24"/>
        </w:rPr>
        <w:t>a frontiera che separa</w:t>
      </w:r>
      <w:r w:rsidR="00734CAA" w:rsidRPr="008563C6">
        <w:rPr>
          <w:rFonts w:ascii="Times New Roman" w:hAnsi="Times New Roman" w:cs="Times New Roman"/>
          <w:sz w:val="24"/>
          <w:szCs w:val="24"/>
        </w:rPr>
        <w:t>va</w:t>
      </w:r>
      <w:r w:rsidR="00EF688E" w:rsidRPr="008563C6">
        <w:rPr>
          <w:rFonts w:ascii="Times New Roman" w:hAnsi="Times New Roman" w:cs="Times New Roman"/>
          <w:sz w:val="24"/>
          <w:szCs w:val="24"/>
        </w:rPr>
        <w:t xml:space="preserve"> i domini</w:t>
      </w:r>
      <w:r w:rsidR="00324C0E" w:rsidRPr="008563C6">
        <w:rPr>
          <w:rFonts w:ascii="Times New Roman" w:hAnsi="Times New Roman" w:cs="Times New Roman"/>
          <w:sz w:val="24"/>
          <w:szCs w:val="24"/>
        </w:rPr>
        <w:t xml:space="preserve"> bizantini da quelli longobardi</w:t>
      </w:r>
      <w:r w:rsidR="00C868E3" w:rsidRPr="008563C6">
        <w:rPr>
          <w:rFonts w:ascii="Times New Roman" w:hAnsi="Times New Roman" w:cs="Times New Roman"/>
          <w:sz w:val="24"/>
          <w:szCs w:val="24"/>
        </w:rPr>
        <w:t xml:space="preserve">, </w:t>
      </w:r>
      <w:r w:rsidR="0098269A" w:rsidRPr="008563C6">
        <w:rPr>
          <w:rFonts w:ascii="Times New Roman" w:hAnsi="Times New Roman" w:cs="Times New Roman"/>
          <w:sz w:val="24"/>
          <w:szCs w:val="24"/>
        </w:rPr>
        <w:t xml:space="preserve">raggiungendo la Costiera amalfitana e la stessa Salerno, ma soprattutto occupando vasti comparti della </w:t>
      </w:r>
      <w:r w:rsidR="00C868E3" w:rsidRPr="008563C6">
        <w:rPr>
          <w:rFonts w:ascii="Times New Roman" w:hAnsi="Times New Roman" w:cs="Times New Roman"/>
          <w:sz w:val="24"/>
          <w:szCs w:val="24"/>
        </w:rPr>
        <w:t xml:space="preserve">Campania meridionale che allora </w:t>
      </w:r>
      <w:r w:rsidR="0098269A" w:rsidRPr="008563C6">
        <w:rPr>
          <w:rFonts w:ascii="Times New Roman" w:hAnsi="Times New Roman" w:cs="Times New Roman"/>
          <w:sz w:val="24"/>
          <w:szCs w:val="24"/>
        </w:rPr>
        <w:t>costituiva</w:t>
      </w:r>
      <w:r w:rsidR="00113A24" w:rsidRPr="008563C6">
        <w:rPr>
          <w:rFonts w:ascii="Times New Roman" w:hAnsi="Times New Roman" w:cs="Times New Roman"/>
          <w:sz w:val="24"/>
          <w:szCs w:val="24"/>
        </w:rPr>
        <w:t xml:space="preserve"> il demanio dei P</w:t>
      </w:r>
      <w:r w:rsidR="00C868E3" w:rsidRPr="008563C6">
        <w:rPr>
          <w:rFonts w:ascii="Times New Roman" w:hAnsi="Times New Roman" w:cs="Times New Roman"/>
          <w:sz w:val="24"/>
          <w:szCs w:val="24"/>
        </w:rPr>
        <w:t>rincipi longobardi di Salerno</w:t>
      </w:r>
      <w:r w:rsidR="00324C0E" w:rsidRPr="008563C6">
        <w:rPr>
          <w:rFonts w:ascii="Times New Roman" w:hAnsi="Times New Roman" w:cs="Times New Roman"/>
          <w:sz w:val="24"/>
          <w:szCs w:val="24"/>
        </w:rPr>
        <w:t xml:space="preserve">. </w:t>
      </w:r>
    </w:p>
    <w:p w:rsidR="004F6BA6" w:rsidRPr="008563C6" w:rsidRDefault="00324C0E" w:rsidP="00193AFB">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t xml:space="preserve">Tra </w:t>
      </w:r>
      <w:r w:rsidR="00C868E3" w:rsidRPr="008563C6">
        <w:rPr>
          <w:rFonts w:ascii="Times New Roman" w:hAnsi="Times New Roman" w:cs="Times New Roman"/>
          <w:sz w:val="24"/>
          <w:szCs w:val="24"/>
        </w:rPr>
        <w:t xml:space="preserve">i migranti </w:t>
      </w:r>
      <w:r w:rsidR="00591EA6" w:rsidRPr="008563C6">
        <w:rPr>
          <w:rFonts w:ascii="Times New Roman" w:hAnsi="Times New Roman" w:cs="Times New Roman"/>
          <w:sz w:val="24"/>
          <w:szCs w:val="24"/>
        </w:rPr>
        <w:t>trovarono rifugio “nelle terre dei Principi”</w:t>
      </w:r>
      <w:r w:rsidRPr="008563C6">
        <w:rPr>
          <w:rFonts w:ascii="Times New Roman" w:hAnsi="Times New Roman" w:cs="Times New Roman"/>
          <w:sz w:val="24"/>
          <w:szCs w:val="24"/>
        </w:rPr>
        <w:t xml:space="preserve"> anche </w:t>
      </w:r>
      <w:r w:rsidR="00591EA6" w:rsidRPr="008563C6">
        <w:rPr>
          <w:rFonts w:ascii="Times New Roman" w:hAnsi="Times New Roman" w:cs="Times New Roman"/>
          <w:sz w:val="24"/>
          <w:szCs w:val="24"/>
        </w:rPr>
        <w:t xml:space="preserve">numerosi monaci che, in </w:t>
      </w:r>
      <w:r w:rsidR="0098269A" w:rsidRPr="008563C6">
        <w:rPr>
          <w:rFonts w:ascii="Times New Roman" w:hAnsi="Times New Roman" w:cs="Times New Roman"/>
          <w:sz w:val="24"/>
          <w:szCs w:val="24"/>
        </w:rPr>
        <w:t xml:space="preserve">accordo con i signori locali, </w:t>
      </w:r>
      <w:r w:rsidR="00734CAA" w:rsidRPr="008563C6">
        <w:rPr>
          <w:rFonts w:ascii="Times New Roman" w:hAnsi="Times New Roman" w:cs="Times New Roman"/>
          <w:sz w:val="24"/>
          <w:szCs w:val="24"/>
        </w:rPr>
        <w:t xml:space="preserve">ricostruirono </w:t>
      </w:r>
      <w:r w:rsidR="00EF688E" w:rsidRPr="008563C6">
        <w:rPr>
          <w:rFonts w:ascii="Times New Roman" w:hAnsi="Times New Roman" w:cs="Times New Roman"/>
          <w:sz w:val="24"/>
          <w:szCs w:val="24"/>
        </w:rPr>
        <w:t>chiese</w:t>
      </w:r>
      <w:r w:rsidR="004F6BA6" w:rsidRPr="008563C6">
        <w:rPr>
          <w:rFonts w:ascii="Times New Roman" w:hAnsi="Times New Roman" w:cs="Times New Roman"/>
          <w:sz w:val="24"/>
          <w:szCs w:val="24"/>
        </w:rPr>
        <w:t xml:space="preserve"> abbandonate e </w:t>
      </w:r>
      <w:r w:rsidR="0098269A" w:rsidRPr="008563C6">
        <w:rPr>
          <w:rFonts w:ascii="Times New Roman" w:hAnsi="Times New Roman" w:cs="Times New Roman"/>
          <w:sz w:val="24"/>
          <w:szCs w:val="24"/>
        </w:rPr>
        <w:t>fondarono monasteri</w:t>
      </w:r>
      <w:r w:rsidR="007D4088" w:rsidRPr="008563C6">
        <w:rPr>
          <w:rFonts w:ascii="Times New Roman" w:hAnsi="Times New Roman" w:cs="Times New Roman"/>
          <w:sz w:val="24"/>
          <w:szCs w:val="24"/>
        </w:rPr>
        <w:t>,</w:t>
      </w:r>
      <w:r w:rsidR="00591EA6" w:rsidRPr="008563C6">
        <w:rPr>
          <w:rFonts w:ascii="Times New Roman" w:hAnsi="Times New Roman" w:cs="Times New Roman"/>
          <w:sz w:val="24"/>
          <w:szCs w:val="24"/>
        </w:rPr>
        <w:t xml:space="preserve"> diventa</w:t>
      </w:r>
      <w:r w:rsidR="007D4088" w:rsidRPr="008563C6">
        <w:rPr>
          <w:rFonts w:ascii="Times New Roman" w:hAnsi="Times New Roman" w:cs="Times New Roman"/>
          <w:sz w:val="24"/>
          <w:szCs w:val="24"/>
        </w:rPr>
        <w:t>n</w:t>
      </w:r>
      <w:r w:rsidR="00591EA6" w:rsidRPr="008563C6">
        <w:rPr>
          <w:rFonts w:ascii="Times New Roman" w:hAnsi="Times New Roman" w:cs="Times New Roman"/>
          <w:sz w:val="24"/>
          <w:szCs w:val="24"/>
        </w:rPr>
        <w:t xml:space="preserve">do punto di riferimento per le realtà </w:t>
      </w:r>
      <w:r w:rsidR="00595551" w:rsidRPr="008563C6">
        <w:rPr>
          <w:rFonts w:ascii="Times New Roman" w:hAnsi="Times New Roman" w:cs="Times New Roman"/>
          <w:sz w:val="24"/>
          <w:szCs w:val="24"/>
        </w:rPr>
        <w:t>locali e</w:t>
      </w:r>
      <w:r w:rsidR="007D4088" w:rsidRPr="008563C6">
        <w:rPr>
          <w:rFonts w:ascii="Times New Roman" w:hAnsi="Times New Roman" w:cs="Times New Roman"/>
          <w:sz w:val="24"/>
          <w:szCs w:val="24"/>
        </w:rPr>
        <w:t xml:space="preserve"> fungendo anche da attrattori </w:t>
      </w:r>
      <w:r w:rsidR="00591EA6" w:rsidRPr="008563C6">
        <w:rPr>
          <w:rFonts w:ascii="Times New Roman" w:hAnsi="Times New Roman" w:cs="Times New Roman"/>
          <w:sz w:val="24"/>
          <w:szCs w:val="24"/>
        </w:rPr>
        <w:t xml:space="preserve">per </w:t>
      </w:r>
      <w:r w:rsidR="0098269A" w:rsidRPr="008563C6">
        <w:rPr>
          <w:rFonts w:ascii="Times New Roman" w:hAnsi="Times New Roman" w:cs="Times New Roman"/>
          <w:sz w:val="24"/>
          <w:szCs w:val="24"/>
        </w:rPr>
        <w:t>lo</w:t>
      </w:r>
      <w:r w:rsidR="00591EA6" w:rsidRPr="008563C6">
        <w:rPr>
          <w:rFonts w:ascii="Times New Roman" w:hAnsi="Times New Roman" w:cs="Times New Roman"/>
          <w:sz w:val="24"/>
          <w:szCs w:val="24"/>
        </w:rPr>
        <w:t xml:space="preserve"> stanziamento</w:t>
      </w:r>
      <w:r w:rsidR="007D4088" w:rsidRPr="008563C6">
        <w:rPr>
          <w:rFonts w:ascii="Times New Roman" w:hAnsi="Times New Roman" w:cs="Times New Roman"/>
          <w:sz w:val="24"/>
          <w:szCs w:val="24"/>
        </w:rPr>
        <w:t xml:space="preserve"> </w:t>
      </w:r>
      <w:r w:rsidR="00591EA6" w:rsidRPr="008563C6">
        <w:rPr>
          <w:rFonts w:ascii="Times New Roman" w:hAnsi="Times New Roman" w:cs="Times New Roman"/>
          <w:sz w:val="24"/>
          <w:szCs w:val="24"/>
        </w:rPr>
        <w:t xml:space="preserve">di altri migranti. Si assiste così </w:t>
      </w:r>
      <w:r w:rsidR="00595551" w:rsidRPr="008563C6">
        <w:rPr>
          <w:rFonts w:ascii="Times New Roman" w:hAnsi="Times New Roman" w:cs="Times New Roman"/>
          <w:sz w:val="24"/>
          <w:szCs w:val="24"/>
        </w:rPr>
        <w:t>all’incremento</w:t>
      </w:r>
      <w:r w:rsidR="00113A24" w:rsidRPr="008563C6">
        <w:rPr>
          <w:rFonts w:ascii="Times New Roman" w:hAnsi="Times New Roman" w:cs="Times New Roman"/>
          <w:sz w:val="24"/>
          <w:szCs w:val="24"/>
        </w:rPr>
        <w:t xml:space="preserve"> del popolamento, con la nascita spesso di nuovi insediamenti, e</w:t>
      </w:r>
      <w:r w:rsidR="007D4088" w:rsidRPr="008563C6">
        <w:rPr>
          <w:rFonts w:ascii="Times New Roman" w:hAnsi="Times New Roman" w:cs="Times New Roman"/>
          <w:sz w:val="24"/>
          <w:szCs w:val="24"/>
        </w:rPr>
        <w:t xml:space="preserve"> </w:t>
      </w:r>
      <w:r w:rsidR="00595551" w:rsidRPr="008563C6">
        <w:rPr>
          <w:rFonts w:ascii="Times New Roman" w:hAnsi="Times New Roman" w:cs="Times New Roman"/>
          <w:sz w:val="24"/>
          <w:szCs w:val="24"/>
        </w:rPr>
        <w:t>allo sviluppo della</w:t>
      </w:r>
      <w:r w:rsidR="007D4088" w:rsidRPr="008563C6">
        <w:rPr>
          <w:rFonts w:ascii="Times New Roman" w:hAnsi="Times New Roman" w:cs="Times New Roman"/>
          <w:sz w:val="24"/>
          <w:szCs w:val="24"/>
        </w:rPr>
        <w:t xml:space="preserve"> messa a coltura </w:t>
      </w:r>
      <w:r w:rsidR="00113A24" w:rsidRPr="008563C6">
        <w:rPr>
          <w:rFonts w:ascii="Times New Roman" w:hAnsi="Times New Roman" w:cs="Times New Roman"/>
          <w:sz w:val="24"/>
          <w:szCs w:val="24"/>
        </w:rPr>
        <w:t>nel</w:t>
      </w:r>
      <w:r w:rsidR="00595551" w:rsidRPr="008563C6">
        <w:rPr>
          <w:rFonts w:ascii="Times New Roman" w:hAnsi="Times New Roman" w:cs="Times New Roman"/>
          <w:sz w:val="24"/>
          <w:szCs w:val="24"/>
        </w:rPr>
        <w:t xml:space="preserve"> vasto comparto territoriale posto a Sud del </w:t>
      </w:r>
      <w:proofErr w:type="spellStart"/>
      <w:r w:rsidR="00595551" w:rsidRPr="008563C6">
        <w:rPr>
          <w:rFonts w:ascii="Times New Roman" w:hAnsi="Times New Roman" w:cs="Times New Roman"/>
          <w:sz w:val="24"/>
          <w:szCs w:val="24"/>
        </w:rPr>
        <w:t>Sele</w:t>
      </w:r>
      <w:proofErr w:type="spellEnd"/>
      <w:r w:rsidR="00595551" w:rsidRPr="008563C6">
        <w:rPr>
          <w:rFonts w:ascii="Times New Roman" w:hAnsi="Times New Roman" w:cs="Times New Roman"/>
          <w:sz w:val="24"/>
          <w:szCs w:val="24"/>
        </w:rPr>
        <w:t xml:space="preserve">. </w:t>
      </w:r>
    </w:p>
    <w:p w:rsidR="004824DB" w:rsidRPr="008563C6" w:rsidRDefault="00324C0E" w:rsidP="00193AFB">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t xml:space="preserve">Sono proprio i racconti biografici di alcuni </w:t>
      </w:r>
      <w:r w:rsidR="007D4088" w:rsidRPr="008563C6">
        <w:rPr>
          <w:rFonts w:ascii="Times New Roman" w:hAnsi="Times New Roman" w:cs="Times New Roman"/>
          <w:sz w:val="24"/>
          <w:szCs w:val="24"/>
        </w:rPr>
        <w:t xml:space="preserve">santi e </w:t>
      </w:r>
      <w:r w:rsidR="00EF688E" w:rsidRPr="008563C6">
        <w:rPr>
          <w:rFonts w:ascii="Times New Roman" w:hAnsi="Times New Roman" w:cs="Times New Roman"/>
          <w:sz w:val="24"/>
          <w:szCs w:val="24"/>
        </w:rPr>
        <w:t>monaci</w:t>
      </w:r>
      <w:r w:rsidR="007D4088" w:rsidRPr="008563C6">
        <w:rPr>
          <w:rFonts w:ascii="Times New Roman" w:hAnsi="Times New Roman" w:cs="Times New Roman"/>
          <w:sz w:val="24"/>
          <w:szCs w:val="24"/>
        </w:rPr>
        <w:t xml:space="preserve"> </w:t>
      </w:r>
      <w:proofErr w:type="spellStart"/>
      <w:r w:rsidR="007D4088" w:rsidRPr="008563C6">
        <w:rPr>
          <w:rFonts w:ascii="Times New Roman" w:hAnsi="Times New Roman" w:cs="Times New Roman"/>
          <w:sz w:val="24"/>
          <w:szCs w:val="24"/>
        </w:rPr>
        <w:t>italo-greci</w:t>
      </w:r>
      <w:proofErr w:type="spellEnd"/>
      <w:r w:rsidR="007D4088" w:rsidRPr="008563C6">
        <w:rPr>
          <w:rFonts w:ascii="Times New Roman" w:hAnsi="Times New Roman" w:cs="Times New Roman"/>
          <w:sz w:val="24"/>
          <w:szCs w:val="24"/>
        </w:rPr>
        <w:t xml:space="preserve"> </w:t>
      </w:r>
      <w:r w:rsidRPr="008563C6">
        <w:rPr>
          <w:rFonts w:ascii="Times New Roman" w:hAnsi="Times New Roman" w:cs="Times New Roman"/>
          <w:sz w:val="24"/>
          <w:szCs w:val="24"/>
        </w:rPr>
        <w:t xml:space="preserve">ad offrire </w:t>
      </w:r>
      <w:r w:rsidR="00EF688E" w:rsidRPr="008563C6">
        <w:rPr>
          <w:rFonts w:ascii="Times New Roman" w:hAnsi="Times New Roman" w:cs="Times New Roman"/>
          <w:sz w:val="24"/>
          <w:szCs w:val="24"/>
        </w:rPr>
        <w:t>un quadro molto suggestivo dell</w:t>
      </w:r>
      <w:r w:rsidR="00734CAA" w:rsidRPr="008563C6">
        <w:rPr>
          <w:rFonts w:ascii="Times New Roman" w:hAnsi="Times New Roman" w:cs="Times New Roman"/>
          <w:sz w:val="24"/>
          <w:szCs w:val="24"/>
        </w:rPr>
        <w:t>e</w:t>
      </w:r>
      <w:r w:rsidR="00EF688E" w:rsidRPr="008563C6">
        <w:rPr>
          <w:rFonts w:ascii="Times New Roman" w:hAnsi="Times New Roman" w:cs="Times New Roman"/>
          <w:sz w:val="24"/>
          <w:szCs w:val="24"/>
        </w:rPr>
        <w:t xml:space="preserve"> dinamiche di questo </w:t>
      </w:r>
      <w:r w:rsidR="00595551" w:rsidRPr="008563C6">
        <w:rPr>
          <w:rFonts w:ascii="Times New Roman" w:hAnsi="Times New Roman" w:cs="Times New Roman"/>
          <w:sz w:val="24"/>
          <w:szCs w:val="24"/>
        </w:rPr>
        <w:t>flusso</w:t>
      </w:r>
      <w:r w:rsidR="00EF688E" w:rsidRPr="008563C6">
        <w:rPr>
          <w:rFonts w:ascii="Times New Roman" w:hAnsi="Times New Roman" w:cs="Times New Roman"/>
          <w:sz w:val="24"/>
          <w:szCs w:val="24"/>
        </w:rPr>
        <w:t xml:space="preserve"> migratorio</w:t>
      </w:r>
      <w:r w:rsidR="00595551" w:rsidRPr="008563C6">
        <w:rPr>
          <w:rFonts w:ascii="Times New Roman" w:hAnsi="Times New Roman" w:cs="Times New Roman"/>
          <w:sz w:val="24"/>
          <w:szCs w:val="24"/>
        </w:rPr>
        <w:t>, insieme alla documentazione d’archivio e alle evidenze storico-artistiche ed architettoniche sopravvissute</w:t>
      </w:r>
      <w:r w:rsidR="007D4088" w:rsidRPr="008563C6">
        <w:rPr>
          <w:rFonts w:ascii="Times New Roman" w:hAnsi="Times New Roman" w:cs="Times New Roman"/>
          <w:sz w:val="24"/>
          <w:szCs w:val="24"/>
        </w:rPr>
        <w:t>.</w:t>
      </w:r>
      <w:r w:rsidR="00113A24" w:rsidRPr="008563C6">
        <w:rPr>
          <w:rFonts w:ascii="Times New Roman" w:hAnsi="Times New Roman" w:cs="Times New Roman"/>
          <w:sz w:val="24"/>
          <w:szCs w:val="24"/>
        </w:rPr>
        <w:t xml:space="preserve"> É attraverso l’analisi di queste testimonianze che la</w:t>
      </w:r>
      <w:r w:rsidR="007D4088" w:rsidRPr="008563C6">
        <w:rPr>
          <w:rFonts w:ascii="Times New Roman" w:hAnsi="Times New Roman" w:cs="Times New Roman"/>
          <w:sz w:val="24"/>
          <w:szCs w:val="24"/>
        </w:rPr>
        <w:t xml:space="preserve"> mostra </w:t>
      </w:r>
      <w:r w:rsidR="00113A24" w:rsidRPr="008563C6">
        <w:rPr>
          <w:rFonts w:ascii="Times New Roman" w:hAnsi="Times New Roman" w:cs="Times New Roman"/>
          <w:sz w:val="24"/>
          <w:szCs w:val="24"/>
        </w:rPr>
        <w:t>racconta lo svolgimento</w:t>
      </w:r>
      <w:r w:rsidR="007D4088" w:rsidRPr="008563C6">
        <w:rPr>
          <w:rFonts w:ascii="Times New Roman" w:hAnsi="Times New Roman" w:cs="Times New Roman"/>
          <w:sz w:val="24"/>
          <w:szCs w:val="24"/>
        </w:rPr>
        <w:t xml:space="preserve"> di una migrazione e </w:t>
      </w:r>
      <w:r w:rsidR="00834D42">
        <w:rPr>
          <w:rFonts w:ascii="Times New Roman" w:hAnsi="Times New Roman" w:cs="Times New Roman"/>
          <w:sz w:val="24"/>
          <w:szCs w:val="24"/>
        </w:rPr>
        <w:t>dei suoi</w:t>
      </w:r>
      <w:r w:rsidR="007D4088" w:rsidRPr="008563C6">
        <w:rPr>
          <w:rFonts w:ascii="Times New Roman" w:hAnsi="Times New Roman" w:cs="Times New Roman"/>
          <w:sz w:val="24"/>
          <w:szCs w:val="24"/>
        </w:rPr>
        <w:t xml:space="preserve"> esiti </w:t>
      </w:r>
      <w:r w:rsidR="005959B1" w:rsidRPr="008563C6">
        <w:rPr>
          <w:rFonts w:ascii="Times New Roman" w:hAnsi="Times New Roman" w:cs="Times New Roman"/>
          <w:sz w:val="24"/>
          <w:szCs w:val="24"/>
        </w:rPr>
        <w:t>economici, sociali oltre che culturali e religiosi</w:t>
      </w:r>
      <w:r w:rsidR="00113A24" w:rsidRPr="008563C6">
        <w:rPr>
          <w:rFonts w:ascii="Times New Roman" w:hAnsi="Times New Roman" w:cs="Times New Roman"/>
          <w:sz w:val="24"/>
          <w:szCs w:val="24"/>
        </w:rPr>
        <w:t>,</w:t>
      </w:r>
      <w:r w:rsidR="005959B1" w:rsidRPr="008563C6">
        <w:rPr>
          <w:rFonts w:ascii="Times New Roman" w:hAnsi="Times New Roman" w:cs="Times New Roman"/>
          <w:sz w:val="24"/>
          <w:szCs w:val="24"/>
        </w:rPr>
        <w:t xml:space="preserve"> nelle terre d’arrivo.</w:t>
      </w:r>
      <w:r w:rsidR="00734CAA" w:rsidRPr="008563C6">
        <w:rPr>
          <w:rFonts w:ascii="Times New Roman" w:hAnsi="Times New Roman" w:cs="Times New Roman"/>
          <w:sz w:val="24"/>
          <w:szCs w:val="24"/>
        </w:rPr>
        <w:t xml:space="preserve"> </w:t>
      </w:r>
      <w:r w:rsidR="00595551" w:rsidRPr="008563C6">
        <w:rPr>
          <w:rFonts w:ascii="Times New Roman" w:hAnsi="Times New Roman" w:cs="Times New Roman"/>
          <w:sz w:val="24"/>
          <w:szCs w:val="24"/>
        </w:rPr>
        <w:t xml:space="preserve">La ricostruzione che gli studiosi sono stati in grado di offrire al pubblico </w:t>
      </w:r>
      <w:r w:rsidR="00113A24" w:rsidRPr="008563C6">
        <w:rPr>
          <w:rFonts w:ascii="Times New Roman" w:hAnsi="Times New Roman" w:cs="Times New Roman"/>
          <w:sz w:val="24"/>
          <w:szCs w:val="24"/>
        </w:rPr>
        <w:t xml:space="preserve">è </w:t>
      </w:r>
      <w:r w:rsidR="00595551" w:rsidRPr="008563C6">
        <w:rPr>
          <w:rFonts w:ascii="Times New Roman" w:hAnsi="Times New Roman" w:cs="Times New Roman"/>
          <w:sz w:val="24"/>
          <w:szCs w:val="24"/>
        </w:rPr>
        <w:t>un</w:t>
      </w:r>
      <w:r w:rsidR="00442E11" w:rsidRPr="008563C6">
        <w:rPr>
          <w:rFonts w:ascii="Times New Roman" w:hAnsi="Times New Roman" w:cs="Times New Roman"/>
          <w:sz w:val="24"/>
          <w:szCs w:val="24"/>
        </w:rPr>
        <w:t xml:space="preserve"> viaggio </w:t>
      </w:r>
      <w:r w:rsidR="00595551" w:rsidRPr="008563C6">
        <w:rPr>
          <w:rFonts w:ascii="Times New Roman" w:hAnsi="Times New Roman" w:cs="Times New Roman"/>
          <w:sz w:val="24"/>
          <w:szCs w:val="24"/>
        </w:rPr>
        <w:t>nei territori di</w:t>
      </w:r>
      <w:r w:rsidR="00442E11" w:rsidRPr="008563C6">
        <w:rPr>
          <w:rFonts w:ascii="Times New Roman" w:hAnsi="Times New Roman" w:cs="Times New Roman"/>
          <w:sz w:val="24"/>
          <w:szCs w:val="24"/>
        </w:rPr>
        <w:t xml:space="preserve"> </w:t>
      </w:r>
      <w:r w:rsidR="001538CD" w:rsidRPr="008563C6">
        <w:rPr>
          <w:rFonts w:ascii="Times New Roman" w:hAnsi="Times New Roman" w:cs="Times New Roman"/>
          <w:sz w:val="24"/>
          <w:szCs w:val="24"/>
        </w:rPr>
        <w:t>85</w:t>
      </w:r>
      <w:r w:rsidR="00442E11" w:rsidRPr="008563C6">
        <w:rPr>
          <w:rFonts w:ascii="Times New Roman" w:hAnsi="Times New Roman" w:cs="Times New Roman"/>
          <w:sz w:val="24"/>
          <w:szCs w:val="24"/>
        </w:rPr>
        <w:t xml:space="preserve"> Comuni </w:t>
      </w:r>
      <w:r w:rsidR="005959B1" w:rsidRPr="008563C6">
        <w:rPr>
          <w:rFonts w:ascii="Times New Roman" w:hAnsi="Times New Roman" w:cs="Times New Roman"/>
          <w:sz w:val="24"/>
          <w:szCs w:val="24"/>
        </w:rPr>
        <w:t>della Calabria, de</w:t>
      </w:r>
      <w:r w:rsidR="00595551" w:rsidRPr="008563C6">
        <w:rPr>
          <w:rFonts w:ascii="Times New Roman" w:hAnsi="Times New Roman" w:cs="Times New Roman"/>
          <w:sz w:val="24"/>
          <w:szCs w:val="24"/>
        </w:rPr>
        <w:t>lla Basil</w:t>
      </w:r>
      <w:r w:rsidR="004824DB" w:rsidRPr="008563C6">
        <w:rPr>
          <w:rFonts w:ascii="Times New Roman" w:hAnsi="Times New Roman" w:cs="Times New Roman"/>
          <w:sz w:val="24"/>
          <w:szCs w:val="24"/>
        </w:rPr>
        <w:t xml:space="preserve">icata e della Campania, tutti </w:t>
      </w:r>
      <w:r w:rsidR="00442E11" w:rsidRPr="008563C6">
        <w:rPr>
          <w:rFonts w:ascii="Times New Roman" w:hAnsi="Times New Roman" w:cs="Times New Roman"/>
          <w:sz w:val="24"/>
          <w:szCs w:val="24"/>
        </w:rPr>
        <w:t>legati</w:t>
      </w:r>
      <w:r w:rsidR="00113A24" w:rsidRPr="008563C6">
        <w:rPr>
          <w:rFonts w:ascii="Times New Roman" w:hAnsi="Times New Roman" w:cs="Times New Roman"/>
          <w:sz w:val="24"/>
          <w:szCs w:val="24"/>
        </w:rPr>
        <w:t xml:space="preserve"> profondamente da questo momento</w:t>
      </w:r>
      <w:r w:rsidR="00442E11" w:rsidRPr="008563C6">
        <w:rPr>
          <w:rFonts w:ascii="Times New Roman" w:hAnsi="Times New Roman" w:cs="Times New Roman"/>
          <w:sz w:val="24"/>
          <w:szCs w:val="24"/>
        </w:rPr>
        <w:t xml:space="preserve"> storico</w:t>
      </w:r>
      <w:r w:rsidR="00193AFB" w:rsidRPr="008563C6">
        <w:rPr>
          <w:rFonts w:ascii="Times New Roman" w:hAnsi="Times New Roman" w:cs="Times New Roman"/>
          <w:sz w:val="24"/>
          <w:szCs w:val="24"/>
        </w:rPr>
        <w:t xml:space="preserve"> e </w:t>
      </w:r>
      <w:r w:rsidR="00442E11" w:rsidRPr="008563C6">
        <w:rPr>
          <w:rFonts w:ascii="Times New Roman" w:hAnsi="Times New Roman" w:cs="Times New Roman"/>
          <w:sz w:val="24"/>
          <w:szCs w:val="24"/>
        </w:rPr>
        <w:t>dalla condivisione della stessa</w:t>
      </w:r>
      <w:r w:rsidR="00193AFB" w:rsidRPr="008563C6">
        <w:rPr>
          <w:rFonts w:ascii="Times New Roman" w:hAnsi="Times New Roman" w:cs="Times New Roman"/>
          <w:sz w:val="24"/>
          <w:szCs w:val="24"/>
        </w:rPr>
        <w:t xml:space="preserve"> matrice culturale e devozionale che </w:t>
      </w:r>
      <w:r w:rsidR="005959B1" w:rsidRPr="008563C6">
        <w:rPr>
          <w:rFonts w:ascii="Times New Roman" w:hAnsi="Times New Roman" w:cs="Times New Roman"/>
          <w:sz w:val="24"/>
          <w:szCs w:val="24"/>
        </w:rPr>
        <w:t xml:space="preserve">ha </w:t>
      </w:r>
      <w:r w:rsidR="00113A24" w:rsidRPr="008563C6">
        <w:rPr>
          <w:rFonts w:ascii="Times New Roman" w:hAnsi="Times New Roman" w:cs="Times New Roman"/>
          <w:sz w:val="24"/>
          <w:szCs w:val="24"/>
        </w:rPr>
        <w:t>prodotto e che</w:t>
      </w:r>
      <w:r w:rsidR="00595551" w:rsidRPr="008563C6">
        <w:rPr>
          <w:rFonts w:ascii="Times New Roman" w:hAnsi="Times New Roman" w:cs="Times New Roman"/>
          <w:sz w:val="24"/>
          <w:szCs w:val="24"/>
        </w:rPr>
        <w:t xml:space="preserve"> ancora oggi </w:t>
      </w:r>
      <w:r w:rsidR="00113A24" w:rsidRPr="008563C6">
        <w:rPr>
          <w:rFonts w:ascii="Times New Roman" w:hAnsi="Times New Roman" w:cs="Times New Roman"/>
          <w:sz w:val="24"/>
          <w:szCs w:val="24"/>
        </w:rPr>
        <w:t>si può riconoscere come</w:t>
      </w:r>
      <w:r w:rsidR="00595551" w:rsidRPr="008563C6">
        <w:rPr>
          <w:rFonts w:ascii="Times New Roman" w:hAnsi="Times New Roman" w:cs="Times New Roman"/>
          <w:sz w:val="24"/>
          <w:szCs w:val="24"/>
        </w:rPr>
        <w:t xml:space="preserve"> fondamento nella</w:t>
      </w:r>
      <w:r w:rsidR="005959B1" w:rsidRPr="008563C6">
        <w:rPr>
          <w:rFonts w:ascii="Times New Roman" w:hAnsi="Times New Roman" w:cs="Times New Roman"/>
          <w:sz w:val="24"/>
          <w:szCs w:val="24"/>
        </w:rPr>
        <w:t xml:space="preserve"> costituzione</w:t>
      </w:r>
      <w:r w:rsidR="00442E11" w:rsidRPr="008563C6">
        <w:rPr>
          <w:rFonts w:ascii="Times New Roman" w:hAnsi="Times New Roman" w:cs="Times New Roman"/>
          <w:sz w:val="24"/>
          <w:szCs w:val="24"/>
        </w:rPr>
        <w:t xml:space="preserve"> del </w:t>
      </w:r>
      <w:r w:rsidR="00640ABA" w:rsidRPr="008563C6">
        <w:rPr>
          <w:rFonts w:ascii="Times New Roman" w:hAnsi="Times New Roman" w:cs="Times New Roman"/>
          <w:sz w:val="24"/>
          <w:szCs w:val="24"/>
        </w:rPr>
        <w:t xml:space="preserve">patrimonio identitario </w:t>
      </w:r>
      <w:r w:rsidR="00442E11" w:rsidRPr="008563C6">
        <w:rPr>
          <w:rFonts w:ascii="Times New Roman" w:hAnsi="Times New Roman" w:cs="Times New Roman"/>
          <w:sz w:val="24"/>
          <w:szCs w:val="24"/>
        </w:rPr>
        <w:t>d</w:t>
      </w:r>
      <w:r w:rsidR="004824DB" w:rsidRPr="008563C6">
        <w:rPr>
          <w:rFonts w:ascii="Times New Roman" w:hAnsi="Times New Roman" w:cs="Times New Roman"/>
          <w:sz w:val="24"/>
          <w:szCs w:val="24"/>
        </w:rPr>
        <w:t xml:space="preserve">elle rispettive </w:t>
      </w:r>
      <w:r w:rsidR="00113A24" w:rsidRPr="008563C6">
        <w:rPr>
          <w:rFonts w:ascii="Times New Roman" w:hAnsi="Times New Roman" w:cs="Times New Roman"/>
          <w:sz w:val="24"/>
          <w:szCs w:val="24"/>
        </w:rPr>
        <w:t>comunità</w:t>
      </w:r>
      <w:r w:rsidR="004824DB" w:rsidRPr="008563C6">
        <w:rPr>
          <w:rFonts w:ascii="Times New Roman" w:hAnsi="Times New Roman" w:cs="Times New Roman"/>
          <w:sz w:val="24"/>
          <w:szCs w:val="24"/>
        </w:rPr>
        <w:t xml:space="preserve">. </w:t>
      </w:r>
      <w:r w:rsidR="00442E11" w:rsidRPr="008563C6">
        <w:rPr>
          <w:rFonts w:ascii="Times New Roman" w:hAnsi="Times New Roman" w:cs="Times New Roman"/>
          <w:sz w:val="24"/>
          <w:szCs w:val="24"/>
        </w:rPr>
        <w:t xml:space="preserve">Ma </w:t>
      </w:r>
      <w:r w:rsidR="005959B1" w:rsidRPr="008563C6">
        <w:rPr>
          <w:rFonts w:ascii="Times New Roman" w:hAnsi="Times New Roman" w:cs="Times New Roman"/>
          <w:sz w:val="24"/>
          <w:szCs w:val="24"/>
        </w:rPr>
        <w:t xml:space="preserve">è </w:t>
      </w:r>
      <w:r w:rsidR="00442E11" w:rsidRPr="008563C6">
        <w:rPr>
          <w:rFonts w:ascii="Times New Roman" w:hAnsi="Times New Roman" w:cs="Times New Roman"/>
          <w:sz w:val="24"/>
          <w:szCs w:val="24"/>
        </w:rPr>
        <w:t xml:space="preserve">anche </w:t>
      </w:r>
      <w:r w:rsidR="005959B1" w:rsidRPr="008563C6">
        <w:rPr>
          <w:rFonts w:ascii="Times New Roman" w:hAnsi="Times New Roman" w:cs="Times New Roman"/>
          <w:sz w:val="24"/>
          <w:szCs w:val="24"/>
        </w:rPr>
        <w:t>la trama di una S</w:t>
      </w:r>
      <w:r w:rsidR="00442E11" w:rsidRPr="008563C6">
        <w:rPr>
          <w:rFonts w:ascii="Times New Roman" w:hAnsi="Times New Roman" w:cs="Times New Roman"/>
          <w:sz w:val="24"/>
          <w:szCs w:val="24"/>
        </w:rPr>
        <w:t>toria che non si trova nella manualistica corrente e che troppo spesso è stata relegata ad un ambito specialistico precludendone l</w:t>
      </w:r>
      <w:r w:rsidR="005959B1" w:rsidRPr="008563C6">
        <w:rPr>
          <w:rFonts w:ascii="Times New Roman" w:hAnsi="Times New Roman" w:cs="Times New Roman"/>
          <w:sz w:val="24"/>
          <w:szCs w:val="24"/>
        </w:rPr>
        <w:t xml:space="preserve">a fruizione al grande pubblico. </w:t>
      </w:r>
    </w:p>
    <w:p w:rsidR="00193AFB" w:rsidRPr="008563C6" w:rsidRDefault="005959B1" w:rsidP="00193AFB">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lastRenderedPageBreak/>
        <w:t>Negli intendimenti della Fondaz</w:t>
      </w:r>
      <w:r w:rsidR="004824DB" w:rsidRPr="008563C6">
        <w:rPr>
          <w:rFonts w:ascii="Times New Roman" w:hAnsi="Times New Roman" w:cs="Times New Roman"/>
          <w:sz w:val="24"/>
          <w:szCs w:val="24"/>
        </w:rPr>
        <w:t xml:space="preserve">ione </w:t>
      </w:r>
      <w:proofErr w:type="spellStart"/>
      <w:r w:rsidR="004824DB" w:rsidRPr="008563C6">
        <w:rPr>
          <w:rFonts w:ascii="Times New Roman" w:hAnsi="Times New Roman" w:cs="Times New Roman"/>
          <w:sz w:val="24"/>
          <w:szCs w:val="24"/>
        </w:rPr>
        <w:t>MIdA</w:t>
      </w:r>
      <w:proofErr w:type="spellEnd"/>
      <w:r w:rsidR="004824DB" w:rsidRPr="008563C6">
        <w:rPr>
          <w:rFonts w:ascii="Times New Roman" w:hAnsi="Times New Roman" w:cs="Times New Roman"/>
          <w:sz w:val="24"/>
          <w:szCs w:val="24"/>
        </w:rPr>
        <w:t xml:space="preserve"> e dell’Assessorato per lo Sviluppo e la Promozione del </w:t>
      </w:r>
      <w:r w:rsidRPr="008563C6">
        <w:rPr>
          <w:rFonts w:ascii="Times New Roman" w:hAnsi="Times New Roman" w:cs="Times New Roman"/>
          <w:sz w:val="24"/>
          <w:szCs w:val="24"/>
        </w:rPr>
        <w:t xml:space="preserve">Turismo della Regione Campania che ne hanno </w:t>
      </w:r>
      <w:r w:rsidR="004824DB" w:rsidRPr="008563C6">
        <w:rPr>
          <w:rFonts w:ascii="Times New Roman" w:hAnsi="Times New Roman" w:cs="Times New Roman"/>
          <w:sz w:val="24"/>
          <w:szCs w:val="24"/>
        </w:rPr>
        <w:t>voluto</w:t>
      </w:r>
      <w:r w:rsidR="0061733C">
        <w:rPr>
          <w:rFonts w:ascii="Times New Roman" w:hAnsi="Times New Roman" w:cs="Times New Roman"/>
          <w:sz w:val="24"/>
          <w:szCs w:val="24"/>
        </w:rPr>
        <w:t xml:space="preserve"> la realizzazione, la M</w:t>
      </w:r>
      <w:r w:rsidRPr="008563C6">
        <w:rPr>
          <w:rFonts w:ascii="Times New Roman" w:hAnsi="Times New Roman" w:cs="Times New Roman"/>
          <w:sz w:val="24"/>
          <w:szCs w:val="24"/>
        </w:rPr>
        <w:t xml:space="preserve">ostra vuole rispondere ad una esigenza profondamente sentita </w:t>
      </w:r>
      <w:r w:rsidR="004824DB" w:rsidRPr="008563C6">
        <w:rPr>
          <w:rFonts w:ascii="Times New Roman" w:hAnsi="Times New Roman" w:cs="Times New Roman"/>
          <w:sz w:val="24"/>
          <w:szCs w:val="24"/>
        </w:rPr>
        <w:t>dagli abitanti delle</w:t>
      </w:r>
      <w:r w:rsidR="00113A24" w:rsidRPr="008563C6">
        <w:rPr>
          <w:rFonts w:ascii="Times New Roman" w:hAnsi="Times New Roman" w:cs="Times New Roman"/>
          <w:sz w:val="24"/>
          <w:szCs w:val="24"/>
        </w:rPr>
        <w:t xml:space="preserve"> cosiddette “A</w:t>
      </w:r>
      <w:r w:rsidRPr="008563C6">
        <w:rPr>
          <w:rFonts w:ascii="Times New Roman" w:hAnsi="Times New Roman" w:cs="Times New Roman"/>
          <w:sz w:val="24"/>
          <w:szCs w:val="24"/>
        </w:rPr>
        <w:t>ree interne</w:t>
      </w:r>
      <w:r w:rsidR="00113A24" w:rsidRPr="008563C6">
        <w:rPr>
          <w:rFonts w:ascii="Times New Roman" w:hAnsi="Times New Roman" w:cs="Times New Roman"/>
          <w:sz w:val="24"/>
          <w:szCs w:val="24"/>
        </w:rPr>
        <w:t>”</w:t>
      </w:r>
      <w:r w:rsidRPr="008563C6">
        <w:rPr>
          <w:rFonts w:ascii="Times New Roman" w:hAnsi="Times New Roman" w:cs="Times New Roman"/>
          <w:sz w:val="24"/>
          <w:szCs w:val="24"/>
        </w:rPr>
        <w:t>, quella di recuperare</w:t>
      </w:r>
      <w:r w:rsidR="004824DB" w:rsidRPr="008563C6">
        <w:rPr>
          <w:rFonts w:ascii="Times New Roman" w:hAnsi="Times New Roman" w:cs="Times New Roman"/>
          <w:sz w:val="24"/>
          <w:szCs w:val="24"/>
        </w:rPr>
        <w:t xml:space="preserve"> la memoria </w:t>
      </w:r>
      <w:r w:rsidR="00113A24" w:rsidRPr="008563C6">
        <w:rPr>
          <w:rFonts w:ascii="Times New Roman" w:hAnsi="Times New Roman" w:cs="Times New Roman"/>
          <w:sz w:val="24"/>
          <w:szCs w:val="24"/>
        </w:rPr>
        <w:t>del passato</w:t>
      </w:r>
      <w:r w:rsidR="004824DB" w:rsidRPr="008563C6">
        <w:rPr>
          <w:rFonts w:ascii="Times New Roman" w:hAnsi="Times New Roman" w:cs="Times New Roman"/>
          <w:sz w:val="24"/>
          <w:szCs w:val="24"/>
        </w:rPr>
        <w:t xml:space="preserve">, </w:t>
      </w:r>
      <w:r w:rsidR="00442E11" w:rsidRPr="008563C6">
        <w:rPr>
          <w:rFonts w:ascii="Times New Roman" w:hAnsi="Times New Roman" w:cs="Times New Roman"/>
          <w:sz w:val="24"/>
          <w:szCs w:val="24"/>
        </w:rPr>
        <w:t>di riscoprir</w:t>
      </w:r>
      <w:r w:rsidR="006B4738" w:rsidRPr="008563C6">
        <w:rPr>
          <w:rFonts w:ascii="Times New Roman" w:hAnsi="Times New Roman" w:cs="Times New Roman"/>
          <w:sz w:val="24"/>
          <w:szCs w:val="24"/>
        </w:rPr>
        <w:t>n</w:t>
      </w:r>
      <w:r w:rsidR="00442E11" w:rsidRPr="008563C6">
        <w:rPr>
          <w:rFonts w:ascii="Times New Roman" w:hAnsi="Times New Roman" w:cs="Times New Roman"/>
          <w:sz w:val="24"/>
          <w:szCs w:val="24"/>
        </w:rPr>
        <w:t xml:space="preserve">e il significato </w:t>
      </w:r>
      <w:r w:rsidR="006B4738" w:rsidRPr="008563C6">
        <w:rPr>
          <w:rFonts w:ascii="Times New Roman" w:hAnsi="Times New Roman" w:cs="Times New Roman"/>
          <w:sz w:val="24"/>
          <w:szCs w:val="24"/>
        </w:rPr>
        <w:t>prima di tutto come</w:t>
      </w:r>
      <w:r w:rsidR="00442E11" w:rsidRPr="008563C6">
        <w:rPr>
          <w:rFonts w:ascii="Times New Roman" w:hAnsi="Times New Roman" w:cs="Times New Roman"/>
          <w:sz w:val="24"/>
          <w:szCs w:val="24"/>
        </w:rPr>
        <w:t xml:space="preserve"> </w:t>
      </w:r>
      <w:r w:rsidR="004824DB" w:rsidRPr="008563C6">
        <w:rPr>
          <w:rFonts w:ascii="Times New Roman" w:hAnsi="Times New Roman" w:cs="Times New Roman"/>
          <w:sz w:val="24"/>
          <w:szCs w:val="24"/>
        </w:rPr>
        <w:t>eredità</w:t>
      </w:r>
      <w:r w:rsidRPr="008563C6">
        <w:rPr>
          <w:rFonts w:ascii="Times New Roman" w:hAnsi="Times New Roman" w:cs="Times New Roman"/>
          <w:sz w:val="24"/>
          <w:szCs w:val="24"/>
        </w:rPr>
        <w:t xml:space="preserve"> di un </w:t>
      </w:r>
      <w:r w:rsidR="00442E11" w:rsidRPr="008563C6">
        <w:rPr>
          <w:rFonts w:ascii="Times New Roman" w:hAnsi="Times New Roman" w:cs="Times New Roman"/>
          <w:sz w:val="24"/>
          <w:szCs w:val="24"/>
        </w:rPr>
        <w:t xml:space="preserve">percorso esistenziale </w:t>
      </w:r>
      <w:r w:rsidRPr="008563C6">
        <w:rPr>
          <w:rFonts w:ascii="Times New Roman" w:hAnsi="Times New Roman" w:cs="Times New Roman"/>
          <w:sz w:val="24"/>
          <w:szCs w:val="24"/>
        </w:rPr>
        <w:t>collettivo</w:t>
      </w:r>
      <w:r w:rsidR="004824DB" w:rsidRPr="008563C6">
        <w:rPr>
          <w:rFonts w:ascii="Times New Roman" w:hAnsi="Times New Roman" w:cs="Times New Roman"/>
          <w:sz w:val="24"/>
          <w:szCs w:val="24"/>
        </w:rPr>
        <w:t>, lo stesso</w:t>
      </w:r>
      <w:r w:rsidRPr="008563C6">
        <w:rPr>
          <w:rFonts w:ascii="Times New Roman" w:hAnsi="Times New Roman" w:cs="Times New Roman"/>
          <w:sz w:val="24"/>
          <w:szCs w:val="24"/>
        </w:rPr>
        <w:t xml:space="preserve"> </w:t>
      </w:r>
      <w:r w:rsidR="00442E11" w:rsidRPr="008563C6">
        <w:rPr>
          <w:rFonts w:ascii="Times New Roman" w:hAnsi="Times New Roman" w:cs="Times New Roman"/>
          <w:sz w:val="24"/>
          <w:szCs w:val="24"/>
        </w:rPr>
        <w:t>che ha creato il legame con il territorio d’origine</w:t>
      </w:r>
      <w:r w:rsidRPr="008563C6">
        <w:rPr>
          <w:rFonts w:ascii="Times New Roman" w:hAnsi="Times New Roman" w:cs="Times New Roman"/>
          <w:sz w:val="24"/>
          <w:szCs w:val="24"/>
        </w:rPr>
        <w:t xml:space="preserve"> e che si pone a </w:t>
      </w:r>
      <w:r w:rsidR="00113A24" w:rsidRPr="008563C6">
        <w:rPr>
          <w:rFonts w:ascii="Times New Roman" w:hAnsi="Times New Roman" w:cs="Times New Roman"/>
          <w:sz w:val="24"/>
          <w:szCs w:val="24"/>
        </w:rPr>
        <w:t>presupposto</w:t>
      </w:r>
      <w:r w:rsidRPr="008563C6">
        <w:rPr>
          <w:rFonts w:ascii="Times New Roman" w:hAnsi="Times New Roman" w:cs="Times New Roman"/>
          <w:sz w:val="24"/>
          <w:szCs w:val="24"/>
        </w:rPr>
        <w:t xml:space="preserve"> </w:t>
      </w:r>
      <w:r w:rsidR="00113A24" w:rsidRPr="008563C6">
        <w:rPr>
          <w:rFonts w:ascii="Times New Roman" w:hAnsi="Times New Roman" w:cs="Times New Roman"/>
          <w:sz w:val="24"/>
          <w:szCs w:val="24"/>
        </w:rPr>
        <w:t xml:space="preserve">indispensabile </w:t>
      </w:r>
      <w:r w:rsidR="006B4738" w:rsidRPr="008563C6">
        <w:rPr>
          <w:rFonts w:ascii="Times New Roman" w:hAnsi="Times New Roman" w:cs="Times New Roman"/>
          <w:sz w:val="24"/>
          <w:szCs w:val="24"/>
        </w:rPr>
        <w:t>del</w:t>
      </w:r>
      <w:r w:rsidR="00442E11" w:rsidRPr="008563C6">
        <w:rPr>
          <w:rFonts w:ascii="Times New Roman" w:hAnsi="Times New Roman" w:cs="Times New Roman"/>
          <w:sz w:val="24"/>
          <w:szCs w:val="24"/>
        </w:rPr>
        <w:t xml:space="preserve"> loro senso di appartenenza.</w:t>
      </w:r>
    </w:p>
    <w:p w:rsidR="00901BD9" w:rsidRPr="008563C6" w:rsidRDefault="00901BD9" w:rsidP="002D25C4">
      <w:pPr>
        <w:spacing w:after="0" w:line="360" w:lineRule="auto"/>
        <w:contextualSpacing/>
        <w:jc w:val="both"/>
        <w:rPr>
          <w:rFonts w:ascii="Times New Roman" w:hAnsi="Times New Roman" w:cs="Times New Roman"/>
          <w:sz w:val="24"/>
          <w:szCs w:val="24"/>
        </w:rPr>
      </w:pPr>
    </w:p>
    <w:p w:rsidR="002D25C4" w:rsidRPr="008563C6" w:rsidRDefault="00901BD9" w:rsidP="002D25C4">
      <w:pPr>
        <w:spacing w:after="0" w:line="360" w:lineRule="auto"/>
        <w:contextualSpacing/>
        <w:jc w:val="both"/>
        <w:rPr>
          <w:rFonts w:ascii="Times New Roman" w:hAnsi="Times New Roman" w:cs="Times New Roman"/>
          <w:b/>
          <w:i/>
          <w:sz w:val="24"/>
          <w:szCs w:val="24"/>
        </w:rPr>
      </w:pPr>
      <w:r w:rsidRPr="008563C6">
        <w:rPr>
          <w:rFonts w:ascii="Times New Roman" w:hAnsi="Times New Roman" w:cs="Times New Roman"/>
          <w:b/>
          <w:i/>
          <w:sz w:val="24"/>
          <w:szCs w:val="24"/>
        </w:rPr>
        <w:t>Contenuti</w:t>
      </w:r>
    </w:p>
    <w:p w:rsidR="006B4738" w:rsidRPr="008563C6" w:rsidRDefault="00E75C3D" w:rsidP="00460B83">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t>Per la prima volta, in un'unica sede</w:t>
      </w:r>
      <w:r w:rsidR="001139D0" w:rsidRPr="008563C6">
        <w:rPr>
          <w:rFonts w:ascii="Times New Roman" w:hAnsi="Times New Roman" w:cs="Times New Roman"/>
          <w:sz w:val="24"/>
          <w:szCs w:val="24"/>
        </w:rPr>
        <w:t>,</w:t>
      </w:r>
      <w:r w:rsidRPr="008563C6">
        <w:rPr>
          <w:rFonts w:ascii="Times New Roman" w:hAnsi="Times New Roman" w:cs="Times New Roman"/>
          <w:sz w:val="24"/>
          <w:szCs w:val="24"/>
        </w:rPr>
        <w:t xml:space="preserve"> viene </w:t>
      </w:r>
      <w:r w:rsidR="00836419" w:rsidRPr="008563C6">
        <w:rPr>
          <w:rFonts w:ascii="Times New Roman" w:hAnsi="Times New Roman" w:cs="Times New Roman"/>
          <w:sz w:val="24"/>
          <w:szCs w:val="24"/>
        </w:rPr>
        <w:t>proposto</w:t>
      </w:r>
      <w:r w:rsidR="001139D0" w:rsidRPr="008563C6">
        <w:rPr>
          <w:rFonts w:ascii="Times New Roman" w:hAnsi="Times New Roman" w:cs="Times New Roman"/>
          <w:sz w:val="24"/>
          <w:szCs w:val="24"/>
        </w:rPr>
        <w:t>, attraverso un suggestivo repertorio di immagini,</w:t>
      </w:r>
      <w:r w:rsidRPr="008563C6">
        <w:rPr>
          <w:rFonts w:ascii="Times New Roman" w:hAnsi="Times New Roman" w:cs="Times New Roman"/>
          <w:sz w:val="24"/>
          <w:szCs w:val="24"/>
        </w:rPr>
        <w:t xml:space="preserve"> un patrimonio storico, artistico e monumentale sconosciuto al grand</w:t>
      </w:r>
      <w:r w:rsidR="00564FFE" w:rsidRPr="008563C6">
        <w:rPr>
          <w:rFonts w:ascii="Times New Roman" w:hAnsi="Times New Roman" w:cs="Times New Roman"/>
          <w:sz w:val="24"/>
          <w:szCs w:val="24"/>
        </w:rPr>
        <w:t>e pubblico.</w:t>
      </w:r>
      <w:r w:rsidR="005F4482" w:rsidRPr="008563C6">
        <w:rPr>
          <w:rFonts w:ascii="Times New Roman" w:hAnsi="Times New Roman" w:cs="Times New Roman"/>
          <w:sz w:val="24"/>
          <w:szCs w:val="24"/>
        </w:rPr>
        <w:t xml:space="preserve"> </w:t>
      </w:r>
      <w:r w:rsidR="001139D0" w:rsidRPr="008563C6">
        <w:rPr>
          <w:rFonts w:ascii="Times New Roman" w:hAnsi="Times New Roman" w:cs="Times New Roman"/>
          <w:sz w:val="24"/>
          <w:szCs w:val="24"/>
        </w:rPr>
        <w:t xml:space="preserve">Cicli pittorici e lacerti di </w:t>
      </w:r>
      <w:r w:rsidRPr="008563C6">
        <w:rPr>
          <w:rFonts w:ascii="Times New Roman" w:hAnsi="Times New Roman" w:cs="Times New Roman"/>
          <w:sz w:val="24"/>
          <w:szCs w:val="24"/>
        </w:rPr>
        <w:t xml:space="preserve">affreschi </w:t>
      </w:r>
      <w:r w:rsidR="00836419" w:rsidRPr="008563C6">
        <w:rPr>
          <w:rFonts w:ascii="Times New Roman" w:hAnsi="Times New Roman" w:cs="Times New Roman"/>
          <w:sz w:val="24"/>
          <w:szCs w:val="24"/>
        </w:rPr>
        <w:t>di</w:t>
      </w:r>
      <w:r w:rsidR="001139D0" w:rsidRPr="008563C6">
        <w:rPr>
          <w:rFonts w:ascii="Times New Roman" w:hAnsi="Times New Roman" w:cs="Times New Roman"/>
          <w:sz w:val="24"/>
          <w:szCs w:val="24"/>
        </w:rPr>
        <w:t xml:space="preserve"> antichi</w:t>
      </w:r>
      <w:r w:rsidR="005959B1" w:rsidRPr="008563C6">
        <w:rPr>
          <w:rFonts w:ascii="Times New Roman" w:hAnsi="Times New Roman" w:cs="Times New Roman"/>
          <w:sz w:val="24"/>
          <w:szCs w:val="24"/>
        </w:rPr>
        <w:t xml:space="preserve"> m</w:t>
      </w:r>
      <w:r w:rsidRPr="008563C6">
        <w:rPr>
          <w:rFonts w:ascii="Times New Roman" w:hAnsi="Times New Roman" w:cs="Times New Roman"/>
          <w:sz w:val="24"/>
          <w:szCs w:val="24"/>
        </w:rPr>
        <w:t>onasteri</w:t>
      </w:r>
      <w:r w:rsidR="00564FFE" w:rsidRPr="008563C6">
        <w:rPr>
          <w:rFonts w:ascii="Times New Roman" w:hAnsi="Times New Roman" w:cs="Times New Roman"/>
          <w:sz w:val="24"/>
          <w:szCs w:val="24"/>
        </w:rPr>
        <w:t xml:space="preserve"> e</w:t>
      </w:r>
      <w:r w:rsidR="005959B1" w:rsidRPr="008563C6">
        <w:rPr>
          <w:rFonts w:ascii="Times New Roman" w:hAnsi="Times New Roman" w:cs="Times New Roman"/>
          <w:sz w:val="24"/>
          <w:szCs w:val="24"/>
        </w:rPr>
        <w:t xml:space="preserve"> c</w:t>
      </w:r>
      <w:r w:rsidRPr="008563C6">
        <w:rPr>
          <w:rFonts w:ascii="Times New Roman" w:hAnsi="Times New Roman" w:cs="Times New Roman"/>
          <w:sz w:val="24"/>
          <w:szCs w:val="24"/>
        </w:rPr>
        <w:t>hiese,</w:t>
      </w:r>
      <w:r w:rsidR="00564FFE" w:rsidRPr="008563C6">
        <w:rPr>
          <w:rFonts w:ascii="Times New Roman" w:hAnsi="Times New Roman" w:cs="Times New Roman"/>
          <w:sz w:val="24"/>
          <w:szCs w:val="24"/>
        </w:rPr>
        <w:t xml:space="preserve"> </w:t>
      </w:r>
      <w:r w:rsidRPr="008563C6">
        <w:rPr>
          <w:rFonts w:ascii="Times New Roman" w:hAnsi="Times New Roman" w:cs="Times New Roman"/>
          <w:sz w:val="24"/>
          <w:szCs w:val="24"/>
        </w:rPr>
        <w:t>come San Giovanni in Fonte</w:t>
      </w:r>
      <w:r w:rsidR="00836419" w:rsidRPr="008563C6">
        <w:rPr>
          <w:rFonts w:ascii="Times New Roman" w:hAnsi="Times New Roman" w:cs="Times New Roman"/>
          <w:sz w:val="24"/>
          <w:szCs w:val="24"/>
        </w:rPr>
        <w:t xml:space="preserve"> nel Vallo di Diano,</w:t>
      </w:r>
      <w:r w:rsidRPr="008563C6">
        <w:rPr>
          <w:rFonts w:ascii="Times New Roman" w:hAnsi="Times New Roman" w:cs="Times New Roman"/>
          <w:sz w:val="24"/>
          <w:szCs w:val="24"/>
        </w:rPr>
        <w:t xml:space="preserve"> o Santa Maria di Pattano</w:t>
      </w:r>
      <w:r w:rsidR="00836419" w:rsidRPr="008563C6">
        <w:rPr>
          <w:rFonts w:ascii="Times New Roman" w:hAnsi="Times New Roman" w:cs="Times New Roman"/>
          <w:sz w:val="24"/>
          <w:szCs w:val="24"/>
        </w:rPr>
        <w:t xml:space="preserve"> nel cuore del Cilento</w:t>
      </w:r>
      <w:r w:rsidR="002D25C4" w:rsidRPr="008563C6">
        <w:rPr>
          <w:rFonts w:ascii="Times New Roman" w:hAnsi="Times New Roman" w:cs="Times New Roman"/>
          <w:sz w:val="24"/>
          <w:szCs w:val="24"/>
        </w:rPr>
        <w:t>,</w:t>
      </w:r>
      <w:r w:rsidRPr="008563C6">
        <w:rPr>
          <w:rFonts w:ascii="Times New Roman" w:hAnsi="Times New Roman" w:cs="Times New Roman"/>
          <w:sz w:val="24"/>
          <w:szCs w:val="24"/>
        </w:rPr>
        <w:t xml:space="preserve"> Santa Maria della Sperlonga</w:t>
      </w:r>
      <w:r w:rsidR="00834D42">
        <w:rPr>
          <w:rFonts w:ascii="Times New Roman" w:hAnsi="Times New Roman" w:cs="Times New Roman"/>
          <w:sz w:val="24"/>
          <w:szCs w:val="24"/>
        </w:rPr>
        <w:t xml:space="preserve"> nella valle del </w:t>
      </w:r>
      <w:proofErr w:type="spellStart"/>
      <w:r w:rsidR="00834D42">
        <w:rPr>
          <w:rFonts w:ascii="Times New Roman" w:hAnsi="Times New Roman" w:cs="Times New Roman"/>
          <w:sz w:val="24"/>
          <w:szCs w:val="24"/>
        </w:rPr>
        <w:t>Sele</w:t>
      </w:r>
      <w:proofErr w:type="spellEnd"/>
      <w:r w:rsidR="00836419" w:rsidRPr="008563C6">
        <w:rPr>
          <w:rFonts w:ascii="Times New Roman" w:hAnsi="Times New Roman" w:cs="Times New Roman"/>
          <w:sz w:val="24"/>
          <w:szCs w:val="24"/>
        </w:rPr>
        <w:t xml:space="preserve"> </w:t>
      </w:r>
      <w:r w:rsidR="00564FFE" w:rsidRPr="008563C6">
        <w:rPr>
          <w:rFonts w:ascii="Times New Roman" w:hAnsi="Times New Roman" w:cs="Times New Roman"/>
          <w:sz w:val="24"/>
          <w:szCs w:val="24"/>
        </w:rPr>
        <w:t>o</w:t>
      </w:r>
      <w:r w:rsidRPr="008563C6">
        <w:rPr>
          <w:rFonts w:ascii="Times New Roman" w:hAnsi="Times New Roman" w:cs="Times New Roman"/>
          <w:sz w:val="24"/>
          <w:szCs w:val="24"/>
        </w:rPr>
        <w:t xml:space="preserve"> San Nicola dei Grec</w:t>
      </w:r>
      <w:r w:rsidR="002D25C4" w:rsidRPr="008563C6">
        <w:rPr>
          <w:rFonts w:ascii="Times New Roman" w:hAnsi="Times New Roman" w:cs="Times New Roman"/>
          <w:sz w:val="24"/>
          <w:szCs w:val="24"/>
        </w:rPr>
        <w:t>i a Scalea</w:t>
      </w:r>
      <w:r w:rsidR="001139D0" w:rsidRPr="008563C6">
        <w:rPr>
          <w:rFonts w:ascii="Times New Roman" w:hAnsi="Times New Roman" w:cs="Times New Roman"/>
          <w:sz w:val="24"/>
          <w:szCs w:val="24"/>
        </w:rPr>
        <w:t>.</w:t>
      </w:r>
      <w:r w:rsidR="005F4482" w:rsidRPr="008563C6">
        <w:rPr>
          <w:rFonts w:ascii="Times New Roman" w:hAnsi="Times New Roman" w:cs="Times New Roman"/>
          <w:sz w:val="24"/>
          <w:szCs w:val="24"/>
        </w:rPr>
        <w:t xml:space="preserve"> </w:t>
      </w:r>
      <w:r w:rsidR="001139D0" w:rsidRPr="008563C6">
        <w:rPr>
          <w:rFonts w:ascii="Times New Roman" w:hAnsi="Times New Roman" w:cs="Times New Roman"/>
          <w:sz w:val="24"/>
          <w:szCs w:val="24"/>
        </w:rPr>
        <w:t xml:space="preserve">Planimetrie, immagini zenitali, riprese </w:t>
      </w:r>
      <w:r w:rsidR="00834D42">
        <w:rPr>
          <w:rFonts w:ascii="Times New Roman" w:hAnsi="Times New Roman" w:cs="Times New Roman"/>
          <w:sz w:val="24"/>
          <w:szCs w:val="24"/>
        </w:rPr>
        <w:t>dall’alto d</w:t>
      </w:r>
      <w:r w:rsidR="005F4482" w:rsidRPr="008563C6">
        <w:rPr>
          <w:rFonts w:ascii="Times New Roman" w:hAnsi="Times New Roman" w:cs="Times New Roman"/>
          <w:sz w:val="24"/>
          <w:szCs w:val="24"/>
        </w:rPr>
        <w:t>i droni,</w:t>
      </w:r>
      <w:r w:rsidR="002D25C4" w:rsidRPr="008563C6">
        <w:rPr>
          <w:rFonts w:ascii="Times New Roman" w:hAnsi="Times New Roman" w:cs="Times New Roman"/>
          <w:sz w:val="24"/>
          <w:szCs w:val="24"/>
        </w:rPr>
        <w:t xml:space="preserve"> </w:t>
      </w:r>
      <w:r w:rsidR="00193AFB" w:rsidRPr="008563C6">
        <w:rPr>
          <w:rFonts w:ascii="Times New Roman" w:hAnsi="Times New Roman" w:cs="Times New Roman"/>
          <w:sz w:val="24"/>
          <w:szCs w:val="24"/>
        </w:rPr>
        <w:t xml:space="preserve">immergono lo spettatore </w:t>
      </w:r>
      <w:r w:rsidR="006B4738" w:rsidRPr="008563C6">
        <w:rPr>
          <w:rFonts w:ascii="Times New Roman" w:hAnsi="Times New Roman" w:cs="Times New Roman"/>
          <w:sz w:val="24"/>
          <w:szCs w:val="24"/>
        </w:rPr>
        <w:t>nella dimensione spaziale di siti</w:t>
      </w:r>
      <w:r w:rsidR="00193AFB" w:rsidRPr="008563C6">
        <w:rPr>
          <w:rFonts w:ascii="Times New Roman" w:hAnsi="Times New Roman" w:cs="Times New Roman"/>
          <w:sz w:val="24"/>
          <w:szCs w:val="24"/>
        </w:rPr>
        <w:t xml:space="preserve"> poco noti o del tutto </w:t>
      </w:r>
      <w:r w:rsidR="006B4738" w:rsidRPr="008563C6">
        <w:rPr>
          <w:rFonts w:ascii="Times New Roman" w:hAnsi="Times New Roman" w:cs="Times New Roman"/>
          <w:sz w:val="24"/>
          <w:szCs w:val="24"/>
        </w:rPr>
        <w:t>sconosciuti</w:t>
      </w:r>
      <w:r w:rsidR="00193AFB" w:rsidRPr="008563C6">
        <w:rPr>
          <w:rFonts w:ascii="Times New Roman" w:hAnsi="Times New Roman" w:cs="Times New Roman"/>
          <w:sz w:val="24"/>
          <w:szCs w:val="24"/>
        </w:rPr>
        <w:t xml:space="preserve">, spiegandone </w:t>
      </w:r>
      <w:r w:rsidR="006B4738" w:rsidRPr="008563C6">
        <w:rPr>
          <w:rFonts w:ascii="Times New Roman" w:hAnsi="Times New Roman" w:cs="Times New Roman"/>
          <w:sz w:val="24"/>
          <w:szCs w:val="24"/>
        </w:rPr>
        <w:t>il significato storico</w:t>
      </w:r>
      <w:r w:rsidR="00193AFB" w:rsidRPr="008563C6">
        <w:rPr>
          <w:rFonts w:ascii="Times New Roman" w:hAnsi="Times New Roman" w:cs="Times New Roman"/>
          <w:sz w:val="24"/>
          <w:szCs w:val="24"/>
        </w:rPr>
        <w:t xml:space="preserve"> </w:t>
      </w:r>
      <w:r w:rsidR="006B4738" w:rsidRPr="008563C6">
        <w:rPr>
          <w:rFonts w:ascii="Times New Roman" w:hAnsi="Times New Roman" w:cs="Times New Roman"/>
          <w:sz w:val="24"/>
          <w:szCs w:val="24"/>
        </w:rPr>
        <w:t>e il ruolo sociale ed economico che hanno avuto</w:t>
      </w:r>
      <w:r w:rsidR="00193AFB" w:rsidRPr="008563C6">
        <w:rPr>
          <w:rFonts w:ascii="Times New Roman" w:hAnsi="Times New Roman" w:cs="Times New Roman"/>
          <w:sz w:val="24"/>
          <w:szCs w:val="24"/>
        </w:rPr>
        <w:t xml:space="preserve"> nello sviluppo </w:t>
      </w:r>
      <w:r w:rsidR="00836419" w:rsidRPr="008563C6">
        <w:rPr>
          <w:rFonts w:ascii="Times New Roman" w:hAnsi="Times New Roman" w:cs="Times New Roman"/>
          <w:sz w:val="24"/>
          <w:szCs w:val="24"/>
        </w:rPr>
        <w:t>del territorio</w:t>
      </w:r>
      <w:r w:rsidR="005F4482" w:rsidRPr="008563C6">
        <w:rPr>
          <w:rFonts w:ascii="Times New Roman" w:hAnsi="Times New Roman" w:cs="Times New Roman"/>
          <w:sz w:val="24"/>
          <w:szCs w:val="24"/>
        </w:rPr>
        <w:t>.</w:t>
      </w:r>
      <w:r w:rsidR="00193AFB" w:rsidRPr="008563C6">
        <w:rPr>
          <w:rFonts w:ascii="Times New Roman" w:hAnsi="Times New Roman" w:cs="Times New Roman"/>
          <w:sz w:val="24"/>
          <w:szCs w:val="24"/>
        </w:rPr>
        <w:t xml:space="preserve"> La</w:t>
      </w:r>
      <w:r w:rsidR="005F4482" w:rsidRPr="008563C6">
        <w:rPr>
          <w:rFonts w:ascii="Times New Roman" w:hAnsi="Times New Roman" w:cs="Times New Roman"/>
          <w:sz w:val="24"/>
          <w:szCs w:val="24"/>
        </w:rPr>
        <w:t xml:space="preserve"> mostra documentaria propone </w:t>
      </w:r>
      <w:r w:rsidR="00193AFB" w:rsidRPr="008563C6">
        <w:rPr>
          <w:rFonts w:ascii="Times New Roman" w:hAnsi="Times New Roman" w:cs="Times New Roman"/>
          <w:sz w:val="24"/>
          <w:szCs w:val="24"/>
        </w:rPr>
        <w:t>anche la lettura di antiche pergamene</w:t>
      </w:r>
      <w:r w:rsidR="005F4482" w:rsidRPr="008563C6">
        <w:rPr>
          <w:rFonts w:ascii="Times New Roman" w:hAnsi="Times New Roman" w:cs="Times New Roman"/>
          <w:sz w:val="24"/>
          <w:szCs w:val="24"/>
        </w:rPr>
        <w:t xml:space="preserve"> redatte in lingua greca</w:t>
      </w:r>
      <w:r w:rsidR="00193AFB" w:rsidRPr="008563C6">
        <w:rPr>
          <w:rFonts w:ascii="Times New Roman" w:hAnsi="Times New Roman" w:cs="Times New Roman"/>
          <w:sz w:val="24"/>
          <w:szCs w:val="24"/>
        </w:rPr>
        <w:t>, i cui contenuti sono stati resi accessibili attraverso traduzioni e descrizioni sintetiche. Si tratta di testamenti, atti di compravendita, permu</w:t>
      </w:r>
      <w:r w:rsidR="00836419" w:rsidRPr="008563C6">
        <w:rPr>
          <w:rFonts w:ascii="Times New Roman" w:hAnsi="Times New Roman" w:cs="Times New Roman"/>
          <w:sz w:val="24"/>
          <w:szCs w:val="24"/>
        </w:rPr>
        <w:t>te, donazioni ad enti religiosi …</w:t>
      </w:r>
      <w:r w:rsidR="00193AFB" w:rsidRPr="008563C6">
        <w:rPr>
          <w:rFonts w:ascii="Times New Roman" w:hAnsi="Times New Roman" w:cs="Times New Roman"/>
          <w:sz w:val="24"/>
          <w:szCs w:val="24"/>
        </w:rPr>
        <w:t xml:space="preserve"> spaccati di quotidianità che riportano in vita le comunità </w:t>
      </w:r>
      <w:r w:rsidR="005F4482" w:rsidRPr="008563C6">
        <w:rPr>
          <w:rFonts w:ascii="Times New Roman" w:hAnsi="Times New Roman" w:cs="Times New Roman"/>
          <w:sz w:val="24"/>
          <w:szCs w:val="24"/>
        </w:rPr>
        <w:t>greche insediate</w:t>
      </w:r>
      <w:r w:rsidR="006B4738" w:rsidRPr="008563C6">
        <w:rPr>
          <w:rFonts w:ascii="Times New Roman" w:hAnsi="Times New Roman" w:cs="Times New Roman"/>
          <w:sz w:val="24"/>
          <w:szCs w:val="24"/>
        </w:rPr>
        <w:t>,</w:t>
      </w:r>
      <w:r w:rsidR="00193AFB" w:rsidRPr="008563C6">
        <w:rPr>
          <w:rFonts w:ascii="Times New Roman" w:hAnsi="Times New Roman" w:cs="Times New Roman"/>
          <w:sz w:val="24"/>
          <w:szCs w:val="24"/>
        </w:rPr>
        <w:t xml:space="preserve"> nei secoli centrali del Medioevo</w:t>
      </w:r>
      <w:r w:rsidR="006B4738" w:rsidRPr="008563C6">
        <w:rPr>
          <w:rFonts w:ascii="Times New Roman" w:hAnsi="Times New Roman" w:cs="Times New Roman"/>
          <w:sz w:val="24"/>
          <w:szCs w:val="24"/>
        </w:rPr>
        <w:t>,</w:t>
      </w:r>
      <w:r w:rsidR="00193AFB" w:rsidRPr="008563C6">
        <w:rPr>
          <w:rFonts w:ascii="Times New Roman" w:hAnsi="Times New Roman" w:cs="Times New Roman"/>
          <w:sz w:val="24"/>
          <w:szCs w:val="24"/>
        </w:rPr>
        <w:t xml:space="preserve"> lungo la Valle del Tanagro. E ancora </w:t>
      </w:r>
      <w:r w:rsidR="005F4482" w:rsidRPr="008563C6">
        <w:rPr>
          <w:rFonts w:ascii="Times New Roman" w:hAnsi="Times New Roman" w:cs="Times New Roman"/>
          <w:sz w:val="24"/>
          <w:szCs w:val="24"/>
        </w:rPr>
        <w:t>frammenti e riproduzioni di libri liturgici</w:t>
      </w:r>
      <w:r w:rsidR="00193AFB" w:rsidRPr="008563C6">
        <w:rPr>
          <w:rFonts w:ascii="Times New Roman" w:hAnsi="Times New Roman" w:cs="Times New Roman"/>
          <w:sz w:val="24"/>
          <w:szCs w:val="24"/>
        </w:rPr>
        <w:t>,</w:t>
      </w:r>
      <w:r w:rsidR="00836419" w:rsidRPr="008563C6">
        <w:rPr>
          <w:rFonts w:ascii="Times New Roman" w:hAnsi="Times New Roman" w:cs="Times New Roman"/>
          <w:sz w:val="24"/>
          <w:szCs w:val="24"/>
        </w:rPr>
        <w:t xml:space="preserve"> di oggetti sacri,</w:t>
      </w:r>
      <w:r w:rsidR="00193AFB" w:rsidRPr="008563C6">
        <w:rPr>
          <w:rFonts w:ascii="Times New Roman" w:hAnsi="Times New Roman" w:cs="Times New Roman"/>
          <w:sz w:val="24"/>
          <w:szCs w:val="24"/>
        </w:rPr>
        <w:t xml:space="preserve"> tavole che ricostruiscono</w:t>
      </w:r>
      <w:r w:rsidR="006B4738" w:rsidRPr="008563C6">
        <w:rPr>
          <w:rFonts w:ascii="Times New Roman" w:hAnsi="Times New Roman" w:cs="Times New Roman"/>
          <w:sz w:val="24"/>
          <w:szCs w:val="24"/>
        </w:rPr>
        <w:t xml:space="preserve">, </w:t>
      </w:r>
      <w:r w:rsidR="00836419" w:rsidRPr="008563C6">
        <w:rPr>
          <w:rFonts w:ascii="Times New Roman" w:hAnsi="Times New Roman" w:cs="Times New Roman"/>
          <w:sz w:val="24"/>
          <w:szCs w:val="24"/>
        </w:rPr>
        <w:t>attraverso</w:t>
      </w:r>
      <w:r w:rsidR="006B4738" w:rsidRPr="008563C6">
        <w:rPr>
          <w:rFonts w:ascii="Times New Roman" w:hAnsi="Times New Roman" w:cs="Times New Roman"/>
          <w:sz w:val="24"/>
          <w:szCs w:val="24"/>
        </w:rPr>
        <w:t xml:space="preserve"> il censimento delle sottoscrizioni o dei relitti toponomastici,</w:t>
      </w:r>
      <w:r w:rsidR="00836419" w:rsidRPr="008563C6">
        <w:rPr>
          <w:rFonts w:ascii="Times New Roman" w:hAnsi="Times New Roman" w:cs="Times New Roman"/>
          <w:sz w:val="24"/>
          <w:szCs w:val="24"/>
        </w:rPr>
        <w:t xml:space="preserve"> la</w:t>
      </w:r>
      <w:r w:rsidR="006B4738" w:rsidRPr="008563C6">
        <w:rPr>
          <w:rFonts w:ascii="Times New Roman" w:hAnsi="Times New Roman" w:cs="Times New Roman"/>
          <w:sz w:val="24"/>
          <w:szCs w:val="24"/>
        </w:rPr>
        <w:t xml:space="preserve"> diffusione </w:t>
      </w:r>
      <w:r w:rsidR="00836419" w:rsidRPr="008563C6">
        <w:rPr>
          <w:rFonts w:ascii="Times New Roman" w:hAnsi="Times New Roman" w:cs="Times New Roman"/>
          <w:sz w:val="24"/>
          <w:szCs w:val="24"/>
        </w:rPr>
        <w:t>e la distribuzione della presenza e della</w:t>
      </w:r>
      <w:r w:rsidR="006B4738" w:rsidRPr="008563C6">
        <w:rPr>
          <w:rFonts w:ascii="Times New Roman" w:hAnsi="Times New Roman" w:cs="Times New Roman"/>
          <w:sz w:val="24"/>
          <w:szCs w:val="24"/>
        </w:rPr>
        <w:t xml:space="preserve"> cultura</w:t>
      </w:r>
      <w:r w:rsidR="00193AFB" w:rsidRPr="008563C6">
        <w:rPr>
          <w:rFonts w:ascii="Times New Roman" w:hAnsi="Times New Roman" w:cs="Times New Roman"/>
          <w:sz w:val="24"/>
          <w:szCs w:val="24"/>
        </w:rPr>
        <w:t xml:space="preserve"> </w:t>
      </w:r>
      <w:r w:rsidR="00836419" w:rsidRPr="008563C6">
        <w:rPr>
          <w:rFonts w:ascii="Times New Roman" w:hAnsi="Times New Roman" w:cs="Times New Roman"/>
          <w:sz w:val="24"/>
          <w:szCs w:val="24"/>
        </w:rPr>
        <w:t>bizantine</w:t>
      </w:r>
      <w:r w:rsidR="00193AFB" w:rsidRPr="008563C6">
        <w:rPr>
          <w:rFonts w:ascii="Times New Roman" w:hAnsi="Times New Roman" w:cs="Times New Roman"/>
          <w:sz w:val="24"/>
          <w:szCs w:val="24"/>
        </w:rPr>
        <w:t xml:space="preserve"> nella Lucania longobarda</w:t>
      </w:r>
      <w:r w:rsidR="00DF4CD7" w:rsidRPr="008563C6">
        <w:rPr>
          <w:rFonts w:ascii="Times New Roman" w:hAnsi="Times New Roman" w:cs="Times New Roman"/>
          <w:sz w:val="24"/>
          <w:szCs w:val="24"/>
        </w:rPr>
        <w:t xml:space="preserve">. </w:t>
      </w:r>
    </w:p>
    <w:p w:rsidR="00834D42" w:rsidRDefault="00DF4CD7" w:rsidP="00834D42">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t>La mostra si compone di tre sezioni</w:t>
      </w:r>
      <w:r w:rsidR="00752D15" w:rsidRPr="008563C6">
        <w:rPr>
          <w:rFonts w:ascii="Times New Roman" w:hAnsi="Times New Roman" w:cs="Times New Roman"/>
          <w:sz w:val="24"/>
          <w:szCs w:val="24"/>
        </w:rPr>
        <w:t xml:space="preserve"> e </w:t>
      </w:r>
      <w:r w:rsidR="001538CD" w:rsidRPr="008563C6">
        <w:rPr>
          <w:rFonts w:ascii="Times New Roman" w:hAnsi="Times New Roman" w:cs="Times New Roman"/>
          <w:sz w:val="24"/>
          <w:szCs w:val="24"/>
        </w:rPr>
        <w:t>94</w:t>
      </w:r>
      <w:r w:rsidR="00834D42">
        <w:rPr>
          <w:rFonts w:ascii="Times New Roman" w:hAnsi="Times New Roman" w:cs="Times New Roman"/>
          <w:sz w:val="24"/>
          <w:szCs w:val="24"/>
        </w:rPr>
        <w:t xml:space="preserve"> pannelli</w:t>
      </w:r>
      <w:r w:rsidR="00935C50" w:rsidRPr="008563C6">
        <w:rPr>
          <w:rFonts w:ascii="Times New Roman" w:hAnsi="Times New Roman" w:cs="Times New Roman"/>
          <w:sz w:val="24"/>
          <w:szCs w:val="24"/>
        </w:rPr>
        <w:t xml:space="preserve"> </w:t>
      </w:r>
      <w:r w:rsidR="00834D42">
        <w:rPr>
          <w:rFonts w:ascii="Times New Roman" w:hAnsi="Times New Roman" w:cs="Times New Roman"/>
          <w:sz w:val="24"/>
          <w:szCs w:val="24"/>
        </w:rPr>
        <w:t>e si avvale di un ampio spettro di produzioni multimediali</w:t>
      </w:r>
      <w:r w:rsidRPr="008563C6">
        <w:rPr>
          <w:rFonts w:ascii="Times New Roman" w:hAnsi="Times New Roman" w:cs="Times New Roman"/>
          <w:sz w:val="24"/>
          <w:szCs w:val="24"/>
        </w:rPr>
        <w:t xml:space="preserve">. </w:t>
      </w:r>
      <w:r w:rsidR="008563C6" w:rsidRPr="008563C6">
        <w:rPr>
          <w:rFonts w:ascii="Times New Roman" w:hAnsi="Times New Roman" w:cs="Times New Roman"/>
          <w:sz w:val="24"/>
          <w:szCs w:val="24"/>
        </w:rPr>
        <w:t xml:space="preserve">Lo spazio espositivo prevede anche </w:t>
      </w:r>
      <w:r w:rsidR="00834D42">
        <w:rPr>
          <w:rFonts w:ascii="Times New Roman" w:hAnsi="Times New Roman" w:cs="Times New Roman"/>
          <w:sz w:val="24"/>
          <w:szCs w:val="24"/>
        </w:rPr>
        <w:t>la ricostruzione</w:t>
      </w:r>
      <w:r w:rsidR="008563C6" w:rsidRPr="008563C6">
        <w:rPr>
          <w:rFonts w:ascii="Times New Roman" w:hAnsi="Times New Roman" w:cs="Times New Roman"/>
          <w:sz w:val="24"/>
          <w:szCs w:val="24"/>
        </w:rPr>
        <w:t xml:space="preserve"> di due Grotte in grandezza naturale </w:t>
      </w:r>
      <w:r w:rsidR="00834D42">
        <w:rPr>
          <w:rFonts w:ascii="Times New Roman" w:hAnsi="Times New Roman" w:cs="Times New Roman"/>
          <w:sz w:val="24"/>
          <w:szCs w:val="24"/>
        </w:rPr>
        <w:t>la cui finalità è riprodurre</w:t>
      </w:r>
      <w:r w:rsidR="008563C6" w:rsidRPr="008563C6">
        <w:rPr>
          <w:rFonts w:ascii="Times New Roman" w:hAnsi="Times New Roman" w:cs="Times New Roman"/>
          <w:sz w:val="24"/>
          <w:szCs w:val="24"/>
        </w:rPr>
        <w:t xml:space="preserve"> alcuni degli scenari più suggestivi che hanno fatto da sfondo alle vicende descritte nella mostra.</w:t>
      </w:r>
      <w:r w:rsidR="00834D42">
        <w:rPr>
          <w:rFonts w:ascii="Times New Roman" w:hAnsi="Times New Roman" w:cs="Times New Roman"/>
          <w:sz w:val="24"/>
          <w:szCs w:val="24"/>
        </w:rPr>
        <w:t xml:space="preserve"> </w:t>
      </w:r>
    </w:p>
    <w:p w:rsidR="00836419" w:rsidRPr="008563C6" w:rsidRDefault="00DF4CD7" w:rsidP="00834D42">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t>Nella prima sezione (</w:t>
      </w:r>
      <w:r w:rsidRPr="008563C6">
        <w:rPr>
          <w:rFonts w:ascii="Times New Roman" w:hAnsi="Times New Roman" w:cs="Times New Roman"/>
          <w:b/>
          <w:sz w:val="24"/>
          <w:szCs w:val="24"/>
        </w:rPr>
        <w:t>La Migrazione e i suoi protagonisti</w:t>
      </w:r>
      <w:r w:rsidRPr="008563C6">
        <w:rPr>
          <w:rFonts w:ascii="Times New Roman" w:hAnsi="Times New Roman" w:cs="Times New Roman"/>
          <w:sz w:val="24"/>
          <w:szCs w:val="24"/>
        </w:rPr>
        <w:t>) cinque tavole d</w:t>
      </w:r>
      <w:r w:rsidR="00836419" w:rsidRPr="008563C6">
        <w:rPr>
          <w:rFonts w:ascii="Times New Roman" w:hAnsi="Times New Roman" w:cs="Times New Roman"/>
          <w:sz w:val="24"/>
          <w:szCs w:val="24"/>
        </w:rPr>
        <w:t>escrivono il fenomeno migratori</w:t>
      </w:r>
      <w:r w:rsidR="00FB3FDB" w:rsidRPr="008563C6">
        <w:rPr>
          <w:rFonts w:ascii="Times New Roman" w:hAnsi="Times New Roman" w:cs="Times New Roman"/>
          <w:sz w:val="24"/>
          <w:szCs w:val="24"/>
        </w:rPr>
        <w:t>o</w:t>
      </w:r>
      <w:r w:rsidR="00836419" w:rsidRPr="008563C6">
        <w:rPr>
          <w:rFonts w:ascii="Times New Roman" w:hAnsi="Times New Roman" w:cs="Times New Roman"/>
          <w:sz w:val="24"/>
          <w:szCs w:val="24"/>
        </w:rPr>
        <w:t xml:space="preserve">, </w:t>
      </w:r>
      <w:r w:rsidR="00FB3FDB" w:rsidRPr="008563C6">
        <w:rPr>
          <w:rFonts w:ascii="Times New Roman" w:hAnsi="Times New Roman" w:cs="Times New Roman"/>
          <w:sz w:val="24"/>
          <w:szCs w:val="24"/>
        </w:rPr>
        <w:t xml:space="preserve">concentrando l’attenzione sulle </w:t>
      </w:r>
      <w:r w:rsidRPr="008563C6">
        <w:rPr>
          <w:rFonts w:ascii="Times New Roman" w:hAnsi="Times New Roman" w:cs="Times New Roman"/>
          <w:sz w:val="24"/>
          <w:szCs w:val="24"/>
        </w:rPr>
        <w:t xml:space="preserve">figure di alcuni monaci </w:t>
      </w:r>
      <w:proofErr w:type="spellStart"/>
      <w:r w:rsidRPr="008563C6">
        <w:rPr>
          <w:rFonts w:ascii="Times New Roman" w:hAnsi="Times New Roman" w:cs="Times New Roman"/>
          <w:sz w:val="24"/>
          <w:szCs w:val="24"/>
        </w:rPr>
        <w:t>italo-greci</w:t>
      </w:r>
      <w:proofErr w:type="spellEnd"/>
      <w:r w:rsidR="00FB3FDB" w:rsidRPr="008563C6">
        <w:rPr>
          <w:rFonts w:ascii="Times New Roman" w:hAnsi="Times New Roman" w:cs="Times New Roman"/>
          <w:sz w:val="24"/>
          <w:szCs w:val="24"/>
        </w:rPr>
        <w:t xml:space="preserve"> che ne sono stati protagonisti</w:t>
      </w:r>
      <w:r w:rsidR="00836419" w:rsidRPr="008563C6">
        <w:rPr>
          <w:rFonts w:ascii="Times New Roman" w:hAnsi="Times New Roman" w:cs="Times New Roman"/>
          <w:sz w:val="24"/>
          <w:szCs w:val="24"/>
        </w:rPr>
        <w:t xml:space="preserve"> e </w:t>
      </w:r>
      <w:r w:rsidR="00FB3FDB" w:rsidRPr="008563C6">
        <w:rPr>
          <w:rFonts w:ascii="Times New Roman" w:hAnsi="Times New Roman" w:cs="Times New Roman"/>
          <w:sz w:val="24"/>
          <w:szCs w:val="24"/>
        </w:rPr>
        <w:t>sul</w:t>
      </w:r>
      <w:r w:rsidR="00836419" w:rsidRPr="008563C6">
        <w:rPr>
          <w:rFonts w:ascii="Times New Roman" w:hAnsi="Times New Roman" w:cs="Times New Roman"/>
          <w:sz w:val="24"/>
          <w:szCs w:val="24"/>
        </w:rPr>
        <w:t>le realtà monastiche cui hanno dato vita.</w:t>
      </w:r>
    </w:p>
    <w:p w:rsidR="00836419" w:rsidRPr="008563C6" w:rsidRDefault="00DF4CD7" w:rsidP="00834D42">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t>La seconda sezione (</w:t>
      </w:r>
      <w:r w:rsidRPr="008563C6">
        <w:rPr>
          <w:rFonts w:ascii="Times New Roman" w:hAnsi="Times New Roman" w:cs="Times New Roman"/>
          <w:b/>
          <w:sz w:val="24"/>
          <w:szCs w:val="24"/>
        </w:rPr>
        <w:t>Lucania monastica</w:t>
      </w:r>
      <w:r w:rsidRPr="008563C6">
        <w:rPr>
          <w:rFonts w:ascii="Times New Roman" w:hAnsi="Times New Roman" w:cs="Times New Roman"/>
          <w:sz w:val="24"/>
          <w:szCs w:val="24"/>
        </w:rPr>
        <w:t xml:space="preserve">) è dedicata alla descrizione delle testimonianze materiali, storico-artistiche e architettoniche lasciate dall’insediamento di monaci </w:t>
      </w:r>
      <w:proofErr w:type="spellStart"/>
      <w:r w:rsidRPr="008563C6">
        <w:rPr>
          <w:rFonts w:ascii="Times New Roman" w:hAnsi="Times New Roman" w:cs="Times New Roman"/>
          <w:sz w:val="24"/>
          <w:szCs w:val="24"/>
        </w:rPr>
        <w:t>italo-greci</w:t>
      </w:r>
      <w:proofErr w:type="spellEnd"/>
      <w:r w:rsidRPr="008563C6">
        <w:rPr>
          <w:rFonts w:ascii="Times New Roman" w:hAnsi="Times New Roman" w:cs="Times New Roman"/>
          <w:sz w:val="24"/>
          <w:szCs w:val="24"/>
        </w:rPr>
        <w:t xml:space="preserve"> nei territori del </w:t>
      </w:r>
      <w:r w:rsidRPr="008563C6">
        <w:rPr>
          <w:rFonts w:ascii="Times New Roman" w:hAnsi="Times New Roman" w:cs="Times New Roman"/>
          <w:sz w:val="24"/>
          <w:szCs w:val="24"/>
        </w:rPr>
        <w:lastRenderedPageBreak/>
        <w:t>Principato longobardo di Salerno.</w:t>
      </w:r>
      <w:r w:rsidR="005959B1" w:rsidRPr="008563C6">
        <w:rPr>
          <w:rFonts w:ascii="Times New Roman" w:hAnsi="Times New Roman" w:cs="Times New Roman"/>
          <w:sz w:val="24"/>
          <w:szCs w:val="24"/>
        </w:rPr>
        <w:t xml:space="preserve"> </w:t>
      </w:r>
      <w:r w:rsidRPr="008563C6">
        <w:rPr>
          <w:rFonts w:ascii="Times New Roman" w:hAnsi="Times New Roman" w:cs="Times New Roman"/>
          <w:sz w:val="24"/>
          <w:szCs w:val="24"/>
        </w:rPr>
        <w:t xml:space="preserve">Tavole di ricostruzione evidenziano la diffusione e la capillarità delle fondazioni </w:t>
      </w:r>
      <w:r w:rsidR="00836419" w:rsidRPr="008563C6">
        <w:rPr>
          <w:rFonts w:ascii="Times New Roman" w:hAnsi="Times New Roman" w:cs="Times New Roman"/>
          <w:sz w:val="24"/>
          <w:szCs w:val="24"/>
        </w:rPr>
        <w:t>religiose</w:t>
      </w:r>
      <w:r w:rsidRPr="008563C6">
        <w:rPr>
          <w:rFonts w:ascii="Times New Roman" w:hAnsi="Times New Roman" w:cs="Times New Roman"/>
          <w:sz w:val="24"/>
          <w:szCs w:val="24"/>
        </w:rPr>
        <w:t>, mettendone in risalto le diverse tipologie insediative</w:t>
      </w:r>
      <w:r w:rsidR="00FB3FDB" w:rsidRPr="008563C6">
        <w:rPr>
          <w:rFonts w:ascii="Times New Roman" w:hAnsi="Times New Roman" w:cs="Times New Roman"/>
          <w:sz w:val="24"/>
          <w:szCs w:val="24"/>
        </w:rPr>
        <w:t xml:space="preserve"> e le peculiarità storico-artistiche</w:t>
      </w:r>
      <w:r w:rsidRPr="008563C6">
        <w:rPr>
          <w:rFonts w:ascii="Times New Roman" w:hAnsi="Times New Roman" w:cs="Times New Roman"/>
          <w:sz w:val="24"/>
          <w:szCs w:val="24"/>
        </w:rPr>
        <w:t xml:space="preserve">. </w:t>
      </w:r>
    </w:p>
    <w:p w:rsidR="00836419" w:rsidRPr="008563C6" w:rsidRDefault="00DF4CD7" w:rsidP="00834D42">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t>La terza sezione (</w:t>
      </w:r>
      <w:r w:rsidRPr="008563C6">
        <w:rPr>
          <w:rFonts w:ascii="Times New Roman" w:hAnsi="Times New Roman" w:cs="Times New Roman"/>
          <w:b/>
          <w:sz w:val="24"/>
          <w:szCs w:val="24"/>
        </w:rPr>
        <w:t>Le Comunità</w:t>
      </w:r>
      <w:r w:rsidRPr="008563C6">
        <w:rPr>
          <w:rFonts w:ascii="Times New Roman" w:hAnsi="Times New Roman" w:cs="Times New Roman"/>
          <w:sz w:val="24"/>
          <w:szCs w:val="24"/>
        </w:rPr>
        <w:t>) è</w:t>
      </w:r>
      <w:r w:rsidR="00836419" w:rsidRPr="008563C6">
        <w:rPr>
          <w:rFonts w:ascii="Times New Roman" w:hAnsi="Times New Roman" w:cs="Times New Roman"/>
          <w:sz w:val="24"/>
          <w:szCs w:val="24"/>
        </w:rPr>
        <w:t>,</w:t>
      </w:r>
      <w:r w:rsidRPr="008563C6">
        <w:rPr>
          <w:rFonts w:ascii="Times New Roman" w:hAnsi="Times New Roman" w:cs="Times New Roman"/>
          <w:sz w:val="24"/>
          <w:szCs w:val="24"/>
        </w:rPr>
        <w:t xml:space="preserve"> invece</w:t>
      </w:r>
      <w:r w:rsidR="00836419" w:rsidRPr="008563C6">
        <w:rPr>
          <w:rFonts w:ascii="Times New Roman" w:hAnsi="Times New Roman" w:cs="Times New Roman"/>
          <w:sz w:val="24"/>
          <w:szCs w:val="24"/>
        </w:rPr>
        <w:t>,</w:t>
      </w:r>
      <w:r w:rsidRPr="008563C6">
        <w:rPr>
          <w:rFonts w:ascii="Times New Roman" w:hAnsi="Times New Roman" w:cs="Times New Roman"/>
          <w:sz w:val="24"/>
          <w:szCs w:val="24"/>
        </w:rPr>
        <w:t xml:space="preserve"> dedicata ai protagonisti laici, a quei contadini e artigiani che muovendo dalla Sicilia e dalla Calabria, trovarono ampie opportunità di inser</w:t>
      </w:r>
      <w:r w:rsidR="00367E30" w:rsidRPr="008563C6">
        <w:rPr>
          <w:rFonts w:ascii="Times New Roman" w:hAnsi="Times New Roman" w:cs="Times New Roman"/>
          <w:sz w:val="24"/>
          <w:szCs w:val="24"/>
        </w:rPr>
        <w:t>imento nella Lucania longobarda</w:t>
      </w:r>
      <w:r w:rsidR="00935C50" w:rsidRPr="008563C6">
        <w:rPr>
          <w:rFonts w:ascii="Times New Roman" w:hAnsi="Times New Roman" w:cs="Times New Roman"/>
          <w:sz w:val="24"/>
          <w:szCs w:val="24"/>
        </w:rPr>
        <w:t xml:space="preserve">. </w:t>
      </w:r>
    </w:p>
    <w:p w:rsidR="00DF4CD7" w:rsidRPr="008563C6" w:rsidRDefault="00836419" w:rsidP="00834D42">
      <w:pPr>
        <w:spacing w:after="0" w:line="360" w:lineRule="auto"/>
        <w:contextualSpacing/>
        <w:jc w:val="both"/>
        <w:rPr>
          <w:rFonts w:ascii="Times New Roman" w:hAnsi="Times New Roman" w:cs="Times New Roman"/>
          <w:sz w:val="24"/>
          <w:szCs w:val="24"/>
        </w:rPr>
      </w:pPr>
      <w:r w:rsidRPr="008563C6">
        <w:rPr>
          <w:rFonts w:ascii="Times New Roman" w:hAnsi="Times New Roman" w:cs="Times New Roman"/>
          <w:sz w:val="24"/>
          <w:szCs w:val="24"/>
        </w:rPr>
        <w:t>Molti visitatori, compiuta la visita, non potranno</w:t>
      </w:r>
      <w:r w:rsidR="00DF4CD7" w:rsidRPr="008563C6">
        <w:rPr>
          <w:rFonts w:ascii="Times New Roman" w:hAnsi="Times New Roman" w:cs="Times New Roman"/>
          <w:sz w:val="24"/>
          <w:szCs w:val="24"/>
        </w:rPr>
        <w:t xml:space="preserve"> non chiedersi quanto della vicenda che ha visto dipanarsi sotto i </w:t>
      </w:r>
      <w:r w:rsidRPr="008563C6">
        <w:rPr>
          <w:rFonts w:ascii="Times New Roman" w:hAnsi="Times New Roman" w:cs="Times New Roman"/>
          <w:sz w:val="24"/>
          <w:szCs w:val="24"/>
        </w:rPr>
        <w:t>loro</w:t>
      </w:r>
      <w:r w:rsidR="00DF4CD7" w:rsidRPr="008563C6">
        <w:rPr>
          <w:rFonts w:ascii="Times New Roman" w:hAnsi="Times New Roman" w:cs="Times New Roman"/>
          <w:sz w:val="24"/>
          <w:szCs w:val="24"/>
        </w:rPr>
        <w:t xml:space="preserve"> occhi sia ancora </w:t>
      </w:r>
      <w:r w:rsidRPr="008563C6">
        <w:rPr>
          <w:rFonts w:ascii="Times New Roman" w:hAnsi="Times New Roman" w:cs="Times New Roman"/>
          <w:sz w:val="24"/>
          <w:szCs w:val="24"/>
        </w:rPr>
        <w:t xml:space="preserve">percettibile </w:t>
      </w:r>
      <w:r w:rsidR="00603D6F" w:rsidRPr="008563C6">
        <w:rPr>
          <w:rFonts w:ascii="Times New Roman" w:hAnsi="Times New Roman" w:cs="Times New Roman"/>
          <w:sz w:val="24"/>
          <w:szCs w:val="24"/>
        </w:rPr>
        <w:t>nello spazio abitato</w:t>
      </w:r>
      <w:r w:rsidR="00DF4CD7" w:rsidRPr="008563C6">
        <w:rPr>
          <w:rFonts w:ascii="Times New Roman" w:hAnsi="Times New Roman" w:cs="Times New Roman"/>
          <w:sz w:val="24"/>
          <w:szCs w:val="24"/>
        </w:rPr>
        <w:t>, nelle pratiche devozionali, nelle tradizioni</w:t>
      </w:r>
      <w:r w:rsidR="00603D6F" w:rsidRPr="008563C6">
        <w:rPr>
          <w:rFonts w:ascii="Times New Roman" w:hAnsi="Times New Roman" w:cs="Times New Roman"/>
          <w:sz w:val="24"/>
          <w:szCs w:val="24"/>
        </w:rPr>
        <w:t xml:space="preserve"> popolari</w:t>
      </w:r>
      <w:r w:rsidR="00DF4CD7" w:rsidRPr="008563C6">
        <w:rPr>
          <w:rFonts w:ascii="Times New Roman" w:hAnsi="Times New Roman" w:cs="Times New Roman"/>
          <w:sz w:val="24"/>
          <w:szCs w:val="24"/>
        </w:rPr>
        <w:t xml:space="preserve">, nei riti e </w:t>
      </w:r>
      <w:r w:rsidR="00603D6F" w:rsidRPr="008563C6">
        <w:rPr>
          <w:rFonts w:ascii="Times New Roman" w:hAnsi="Times New Roman" w:cs="Times New Roman"/>
          <w:sz w:val="24"/>
          <w:szCs w:val="24"/>
        </w:rPr>
        <w:t>in quel patrimonio</w:t>
      </w:r>
      <w:r w:rsidR="00DF4CD7" w:rsidRPr="008563C6">
        <w:rPr>
          <w:rFonts w:ascii="Times New Roman" w:hAnsi="Times New Roman" w:cs="Times New Roman"/>
          <w:sz w:val="24"/>
          <w:szCs w:val="24"/>
        </w:rPr>
        <w:t xml:space="preserve"> di conoscenze e di un sapere pratico trasmesso </w:t>
      </w:r>
      <w:r w:rsidR="00603D6F" w:rsidRPr="008563C6">
        <w:rPr>
          <w:rFonts w:ascii="Times New Roman" w:hAnsi="Times New Roman" w:cs="Times New Roman"/>
          <w:sz w:val="24"/>
          <w:szCs w:val="24"/>
        </w:rPr>
        <w:t>dalle generazioni passate</w:t>
      </w:r>
      <w:r w:rsidR="00DF4CD7" w:rsidRPr="008563C6">
        <w:rPr>
          <w:rFonts w:ascii="Times New Roman" w:hAnsi="Times New Roman" w:cs="Times New Roman"/>
          <w:sz w:val="24"/>
          <w:szCs w:val="24"/>
        </w:rPr>
        <w:t xml:space="preserve">. Quanto di quel sincretismo culturale prodotto </w:t>
      </w:r>
      <w:r w:rsidR="00E303C1" w:rsidRPr="008563C6">
        <w:rPr>
          <w:rFonts w:ascii="Times New Roman" w:hAnsi="Times New Roman" w:cs="Times New Roman"/>
          <w:sz w:val="24"/>
          <w:szCs w:val="24"/>
        </w:rPr>
        <w:t xml:space="preserve">oltre </w:t>
      </w:r>
      <w:r w:rsidR="00DF4CD7" w:rsidRPr="008563C6">
        <w:rPr>
          <w:rFonts w:ascii="Times New Roman" w:hAnsi="Times New Roman" w:cs="Times New Roman"/>
          <w:sz w:val="24"/>
          <w:szCs w:val="24"/>
        </w:rPr>
        <w:t xml:space="preserve">mille anni </w:t>
      </w:r>
      <w:r w:rsidR="00E303C1" w:rsidRPr="008563C6">
        <w:rPr>
          <w:rFonts w:ascii="Times New Roman" w:hAnsi="Times New Roman" w:cs="Times New Roman"/>
          <w:sz w:val="24"/>
          <w:szCs w:val="24"/>
        </w:rPr>
        <w:t xml:space="preserve">fa </w:t>
      </w:r>
      <w:r w:rsidR="00DF4CD7" w:rsidRPr="008563C6">
        <w:rPr>
          <w:rFonts w:ascii="Times New Roman" w:hAnsi="Times New Roman" w:cs="Times New Roman"/>
          <w:sz w:val="24"/>
          <w:szCs w:val="24"/>
        </w:rPr>
        <w:t>da una migrazione faccia ancora parte, se non ne è stato</w:t>
      </w:r>
      <w:r w:rsidR="00603D6F" w:rsidRPr="008563C6">
        <w:rPr>
          <w:rFonts w:ascii="Times New Roman" w:hAnsi="Times New Roman" w:cs="Times New Roman"/>
          <w:sz w:val="24"/>
          <w:szCs w:val="24"/>
        </w:rPr>
        <w:t xml:space="preserve"> l’origine</w:t>
      </w:r>
      <w:r w:rsidR="00DF4CD7" w:rsidRPr="008563C6">
        <w:rPr>
          <w:rFonts w:ascii="Times New Roman" w:hAnsi="Times New Roman" w:cs="Times New Roman"/>
          <w:sz w:val="24"/>
          <w:szCs w:val="24"/>
        </w:rPr>
        <w:t xml:space="preserve">, del suo </w:t>
      </w:r>
      <w:r w:rsidR="00603D6F" w:rsidRPr="008563C6">
        <w:rPr>
          <w:rFonts w:ascii="Times New Roman" w:hAnsi="Times New Roman" w:cs="Times New Roman"/>
          <w:sz w:val="24"/>
          <w:szCs w:val="24"/>
        </w:rPr>
        <w:t>portato</w:t>
      </w:r>
      <w:r w:rsidR="00DF4CD7" w:rsidRPr="008563C6">
        <w:rPr>
          <w:rFonts w:ascii="Times New Roman" w:hAnsi="Times New Roman" w:cs="Times New Roman"/>
          <w:sz w:val="24"/>
          <w:szCs w:val="24"/>
        </w:rPr>
        <w:t xml:space="preserve"> identitario.</w:t>
      </w:r>
    </w:p>
    <w:p w:rsidR="00460B83" w:rsidRDefault="00460B83" w:rsidP="002D25C4">
      <w:pPr>
        <w:spacing w:after="0" w:line="360" w:lineRule="auto"/>
        <w:rPr>
          <w:rFonts w:ascii="Times New Roman" w:hAnsi="Times New Roman" w:cs="Times New Roman"/>
          <w:b/>
          <w:i/>
          <w:sz w:val="24"/>
          <w:szCs w:val="24"/>
        </w:rPr>
      </w:pPr>
    </w:p>
    <w:p w:rsidR="00DF4CD7" w:rsidRPr="008563C6" w:rsidRDefault="00901BD9" w:rsidP="002D25C4">
      <w:pPr>
        <w:spacing w:after="0" w:line="360" w:lineRule="auto"/>
        <w:rPr>
          <w:rFonts w:ascii="Times New Roman" w:hAnsi="Times New Roman" w:cs="Times New Roman"/>
          <w:b/>
          <w:i/>
          <w:sz w:val="24"/>
          <w:szCs w:val="24"/>
        </w:rPr>
      </w:pPr>
      <w:r w:rsidRPr="008563C6">
        <w:rPr>
          <w:rFonts w:ascii="Times New Roman" w:hAnsi="Times New Roman" w:cs="Times New Roman"/>
          <w:b/>
          <w:i/>
          <w:sz w:val="24"/>
          <w:szCs w:val="24"/>
        </w:rPr>
        <w:t>Finalità</w:t>
      </w:r>
    </w:p>
    <w:p w:rsidR="00DF4CD7" w:rsidRPr="008563C6" w:rsidRDefault="00DF4CD7" w:rsidP="00901BD9">
      <w:pPr>
        <w:spacing w:after="0" w:line="360" w:lineRule="auto"/>
        <w:jc w:val="both"/>
        <w:rPr>
          <w:rFonts w:ascii="Times New Roman" w:hAnsi="Times New Roman" w:cs="Times New Roman"/>
          <w:sz w:val="24"/>
          <w:szCs w:val="24"/>
        </w:rPr>
      </w:pPr>
      <w:r w:rsidRPr="008563C6">
        <w:rPr>
          <w:rFonts w:ascii="Times New Roman" w:hAnsi="Times New Roman" w:cs="Times New Roman"/>
          <w:sz w:val="24"/>
          <w:szCs w:val="24"/>
        </w:rPr>
        <w:t>L</w:t>
      </w:r>
      <w:r w:rsidR="00BB304D" w:rsidRPr="008563C6">
        <w:rPr>
          <w:rFonts w:ascii="Times New Roman" w:hAnsi="Times New Roman" w:cs="Times New Roman"/>
          <w:sz w:val="24"/>
          <w:szCs w:val="24"/>
        </w:rPr>
        <w:t xml:space="preserve">a finalità </w:t>
      </w:r>
      <w:r w:rsidR="0061733C">
        <w:rPr>
          <w:rFonts w:ascii="Times New Roman" w:hAnsi="Times New Roman" w:cs="Times New Roman"/>
          <w:sz w:val="24"/>
          <w:szCs w:val="24"/>
        </w:rPr>
        <w:t>della M</w:t>
      </w:r>
      <w:r w:rsidR="00BB304D" w:rsidRPr="008563C6">
        <w:rPr>
          <w:rFonts w:ascii="Times New Roman" w:hAnsi="Times New Roman" w:cs="Times New Roman"/>
          <w:sz w:val="24"/>
          <w:szCs w:val="24"/>
        </w:rPr>
        <w:t>os</w:t>
      </w:r>
      <w:r w:rsidR="00863885" w:rsidRPr="008563C6">
        <w:rPr>
          <w:rFonts w:ascii="Times New Roman" w:hAnsi="Times New Roman" w:cs="Times New Roman"/>
          <w:sz w:val="24"/>
          <w:szCs w:val="24"/>
        </w:rPr>
        <w:t>tra è quella di illustrare lo svolgimento di un periodo storico, di contribuire a divulgarne la comprensione per c</w:t>
      </w:r>
      <w:r w:rsidR="00603D6F" w:rsidRPr="008563C6">
        <w:rPr>
          <w:rFonts w:ascii="Times New Roman" w:hAnsi="Times New Roman" w:cs="Times New Roman"/>
          <w:sz w:val="24"/>
          <w:szCs w:val="24"/>
        </w:rPr>
        <w:t xml:space="preserve">ostruire la base </w:t>
      </w:r>
      <w:r w:rsidR="00863885" w:rsidRPr="008563C6">
        <w:rPr>
          <w:rFonts w:ascii="Times New Roman" w:hAnsi="Times New Roman" w:cs="Times New Roman"/>
          <w:sz w:val="24"/>
          <w:szCs w:val="24"/>
        </w:rPr>
        <w:t>di una conoscenza diffusa</w:t>
      </w:r>
      <w:r w:rsidR="00603D6F" w:rsidRPr="008563C6">
        <w:rPr>
          <w:rFonts w:ascii="Times New Roman" w:hAnsi="Times New Roman" w:cs="Times New Roman"/>
          <w:sz w:val="24"/>
          <w:szCs w:val="24"/>
        </w:rPr>
        <w:t xml:space="preserve"> </w:t>
      </w:r>
      <w:r w:rsidR="00863885" w:rsidRPr="008563C6">
        <w:rPr>
          <w:rFonts w:ascii="Times New Roman" w:hAnsi="Times New Roman" w:cs="Times New Roman"/>
          <w:sz w:val="24"/>
          <w:szCs w:val="24"/>
        </w:rPr>
        <w:t>e</w:t>
      </w:r>
      <w:r w:rsidR="00603D6F" w:rsidRPr="008563C6">
        <w:rPr>
          <w:rFonts w:ascii="Times New Roman" w:hAnsi="Times New Roman" w:cs="Times New Roman"/>
          <w:sz w:val="24"/>
          <w:szCs w:val="24"/>
        </w:rPr>
        <w:t xml:space="preserve"> </w:t>
      </w:r>
      <w:r w:rsidR="00863885" w:rsidRPr="008563C6">
        <w:rPr>
          <w:rFonts w:ascii="Times New Roman" w:hAnsi="Times New Roman" w:cs="Times New Roman"/>
          <w:sz w:val="24"/>
          <w:szCs w:val="24"/>
        </w:rPr>
        <w:t xml:space="preserve">con essa </w:t>
      </w:r>
      <w:r w:rsidR="00603D6F" w:rsidRPr="008563C6">
        <w:rPr>
          <w:rFonts w:ascii="Times New Roman" w:hAnsi="Times New Roman" w:cs="Times New Roman"/>
          <w:sz w:val="24"/>
          <w:szCs w:val="24"/>
        </w:rPr>
        <w:t xml:space="preserve">dare forza ad una consapevolezza </w:t>
      </w:r>
      <w:r w:rsidR="00863885" w:rsidRPr="008563C6">
        <w:rPr>
          <w:rFonts w:ascii="Times New Roman" w:hAnsi="Times New Roman" w:cs="Times New Roman"/>
          <w:sz w:val="24"/>
          <w:szCs w:val="24"/>
        </w:rPr>
        <w:t>diffusa, presupposto indi</w:t>
      </w:r>
      <w:r w:rsidR="00367E30" w:rsidRPr="008563C6">
        <w:rPr>
          <w:rFonts w:ascii="Times New Roman" w:hAnsi="Times New Roman" w:cs="Times New Roman"/>
          <w:sz w:val="24"/>
          <w:szCs w:val="24"/>
        </w:rPr>
        <w:t xml:space="preserve">spensabile </w:t>
      </w:r>
      <w:r w:rsidR="00863885" w:rsidRPr="008563C6">
        <w:rPr>
          <w:rFonts w:ascii="Times New Roman" w:hAnsi="Times New Roman" w:cs="Times New Roman"/>
          <w:sz w:val="24"/>
          <w:szCs w:val="24"/>
        </w:rPr>
        <w:t>per rendere efficace ogni strategia</w:t>
      </w:r>
      <w:r w:rsidR="00603D6F" w:rsidRPr="008563C6">
        <w:rPr>
          <w:rFonts w:ascii="Times New Roman" w:hAnsi="Times New Roman" w:cs="Times New Roman"/>
          <w:sz w:val="24"/>
          <w:szCs w:val="24"/>
        </w:rPr>
        <w:t xml:space="preserve"> di s</w:t>
      </w:r>
      <w:r w:rsidR="00863885" w:rsidRPr="008563C6">
        <w:rPr>
          <w:rFonts w:ascii="Times New Roman" w:hAnsi="Times New Roman" w:cs="Times New Roman"/>
          <w:sz w:val="24"/>
          <w:szCs w:val="24"/>
        </w:rPr>
        <w:t xml:space="preserve">alvaguardia </w:t>
      </w:r>
      <w:r w:rsidR="001538CD" w:rsidRPr="008563C6">
        <w:rPr>
          <w:rFonts w:ascii="Times New Roman" w:hAnsi="Times New Roman" w:cs="Times New Roman"/>
          <w:sz w:val="24"/>
          <w:szCs w:val="24"/>
        </w:rPr>
        <w:t xml:space="preserve">del patrimonio culturale e </w:t>
      </w:r>
      <w:proofErr w:type="spellStart"/>
      <w:r w:rsidR="001538CD" w:rsidRPr="008563C6">
        <w:rPr>
          <w:rFonts w:ascii="Times New Roman" w:hAnsi="Times New Roman" w:cs="Times New Roman"/>
          <w:sz w:val="24"/>
          <w:szCs w:val="24"/>
        </w:rPr>
        <w:t>demoetnoantropologico</w:t>
      </w:r>
      <w:proofErr w:type="spellEnd"/>
      <w:r w:rsidR="00367E30" w:rsidRPr="008563C6">
        <w:rPr>
          <w:rFonts w:ascii="Times New Roman" w:hAnsi="Times New Roman" w:cs="Times New Roman"/>
          <w:sz w:val="24"/>
          <w:szCs w:val="24"/>
        </w:rPr>
        <w:t xml:space="preserve"> di ogni comunità</w:t>
      </w:r>
      <w:r w:rsidR="00863885" w:rsidRPr="008563C6">
        <w:rPr>
          <w:rFonts w:ascii="Times New Roman" w:hAnsi="Times New Roman" w:cs="Times New Roman"/>
          <w:sz w:val="24"/>
          <w:szCs w:val="24"/>
        </w:rPr>
        <w:t>.</w:t>
      </w:r>
    </w:p>
    <w:p w:rsidR="00021DB0" w:rsidRDefault="00834D42" w:rsidP="00E1073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É per tale ragione che</w:t>
      </w:r>
      <w:r w:rsidR="00DF4CD7" w:rsidRPr="008563C6">
        <w:rPr>
          <w:rFonts w:ascii="Times New Roman" w:hAnsi="Times New Roman" w:cs="Times New Roman"/>
          <w:sz w:val="24"/>
          <w:szCs w:val="24"/>
        </w:rPr>
        <w:t xml:space="preserve"> </w:t>
      </w:r>
      <w:r w:rsidR="002D25C4" w:rsidRPr="008563C6">
        <w:rPr>
          <w:rFonts w:ascii="Times New Roman" w:hAnsi="Times New Roman" w:cs="Times New Roman"/>
          <w:sz w:val="24"/>
          <w:szCs w:val="24"/>
        </w:rPr>
        <w:t>il giorno dell’inaugurazione della</w:t>
      </w:r>
      <w:r w:rsidR="001538CD" w:rsidRPr="008563C6">
        <w:rPr>
          <w:rFonts w:ascii="Times New Roman" w:hAnsi="Times New Roman" w:cs="Times New Roman"/>
          <w:sz w:val="24"/>
          <w:szCs w:val="24"/>
        </w:rPr>
        <w:t xml:space="preserve"> mostra i rappresentanti degli</w:t>
      </w:r>
      <w:r w:rsidR="00752D15" w:rsidRPr="008563C6">
        <w:rPr>
          <w:rFonts w:ascii="Times New Roman" w:hAnsi="Times New Roman" w:cs="Times New Roman"/>
          <w:sz w:val="24"/>
          <w:szCs w:val="24"/>
        </w:rPr>
        <w:t xml:space="preserve"> 85</w:t>
      </w:r>
      <w:r w:rsidR="00863885" w:rsidRPr="008563C6">
        <w:rPr>
          <w:rFonts w:ascii="Times New Roman" w:hAnsi="Times New Roman" w:cs="Times New Roman"/>
          <w:sz w:val="24"/>
          <w:szCs w:val="24"/>
        </w:rPr>
        <w:t xml:space="preserve"> C</w:t>
      </w:r>
      <w:r w:rsidR="002D25C4" w:rsidRPr="008563C6">
        <w:rPr>
          <w:rFonts w:ascii="Times New Roman" w:hAnsi="Times New Roman" w:cs="Times New Roman"/>
          <w:sz w:val="24"/>
          <w:szCs w:val="24"/>
        </w:rPr>
        <w:t xml:space="preserve">omuni </w:t>
      </w:r>
      <w:r w:rsidR="001538CD" w:rsidRPr="008563C6">
        <w:rPr>
          <w:rFonts w:ascii="Times New Roman" w:hAnsi="Times New Roman" w:cs="Times New Roman"/>
          <w:sz w:val="24"/>
          <w:szCs w:val="24"/>
        </w:rPr>
        <w:t xml:space="preserve">menzionati nell’ambito dell’evento espositivo </w:t>
      </w:r>
      <w:r w:rsidR="002D25C4" w:rsidRPr="008563C6">
        <w:rPr>
          <w:rFonts w:ascii="Times New Roman" w:hAnsi="Times New Roman" w:cs="Times New Roman"/>
          <w:sz w:val="24"/>
          <w:szCs w:val="24"/>
        </w:rPr>
        <w:t>sarann</w:t>
      </w:r>
      <w:r w:rsidR="00201210">
        <w:rPr>
          <w:rFonts w:ascii="Times New Roman" w:hAnsi="Times New Roman" w:cs="Times New Roman"/>
          <w:sz w:val="24"/>
          <w:szCs w:val="24"/>
        </w:rPr>
        <w:t xml:space="preserve">o invitati </w:t>
      </w:r>
      <w:r w:rsidR="0061733C">
        <w:rPr>
          <w:rFonts w:ascii="Times New Roman" w:hAnsi="Times New Roman" w:cs="Times New Roman"/>
          <w:sz w:val="24"/>
          <w:szCs w:val="24"/>
        </w:rPr>
        <w:t xml:space="preserve">a sottoscrivere un documento d’Intesa valido come manifestazione di interesse, </w:t>
      </w:r>
      <w:r w:rsidR="002D25C4" w:rsidRPr="008563C6">
        <w:rPr>
          <w:rFonts w:ascii="Times New Roman" w:hAnsi="Times New Roman" w:cs="Times New Roman"/>
          <w:sz w:val="24"/>
          <w:szCs w:val="24"/>
        </w:rPr>
        <w:t xml:space="preserve"> </w:t>
      </w:r>
      <w:r w:rsidR="00863885" w:rsidRPr="008563C6">
        <w:rPr>
          <w:rFonts w:ascii="Times New Roman" w:hAnsi="Times New Roman" w:cs="Times New Roman"/>
          <w:sz w:val="24"/>
          <w:szCs w:val="24"/>
        </w:rPr>
        <w:t xml:space="preserve">per </w:t>
      </w:r>
      <w:r w:rsidR="002D25C4" w:rsidRPr="008563C6">
        <w:rPr>
          <w:rFonts w:ascii="Times New Roman" w:hAnsi="Times New Roman" w:cs="Times New Roman"/>
          <w:sz w:val="24"/>
          <w:szCs w:val="24"/>
        </w:rPr>
        <w:t xml:space="preserve">l’attuazione di </w:t>
      </w:r>
      <w:r w:rsidR="00863885" w:rsidRPr="008563C6">
        <w:rPr>
          <w:rFonts w:ascii="Times New Roman" w:hAnsi="Times New Roman" w:cs="Times New Roman"/>
          <w:sz w:val="24"/>
          <w:szCs w:val="24"/>
        </w:rPr>
        <w:t xml:space="preserve">progetti </w:t>
      </w:r>
      <w:r w:rsidR="002143B6" w:rsidRPr="008563C6">
        <w:rPr>
          <w:rFonts w:ascii="Times New Roman" w:hAnsi="Times New Roman" w:cs="Times New Roman"/>
          <w:sz w:val="24"/>
          <w:szCs w:val="24"/>
        </w:rPr>
        <w:t xml:space="preserve">di </w:t>
      </w:r>
      <w:r w:rsidR="001538CD" w:rsidRPr="008563C6">
        <w:rPr>
          <w:rFonts w:ascii="Times New Roman" w:hAnsi="Times New Roman" w:cs="Times New Roman"/>
          <w:sz w:val="24"/>
          <w:szCs w:val="24"/>
        </w:rPr>
        <w:t xml:space="preserve">valorizzazione e </w:t>
      </w:r>
      <w:r w:rsidR="002143B6" w:rsidRPr="008563C6">
        <w:rPr>
          <w:rFonts w:ascii="Times New Roman" w:hAnsi="Times New Roman" w:cs="Times New Roman"/>
          <w:sz w:val="24"/>
          <w:szCs w:val="24"/>
        </w:rPr>
        <w:t>fruizione turistica</w:t>
      </w:r>
      <w:r w:rsidR="00C655AE" w:rsidRPr="008563C6">
        <w:rPr>
          <w:rFonts w:ascii="Times New Roman" w:hAnsi="Times New Roman" w:cs="Times New Roman"/>
          <w:sz w:val="24"/>
          <w:szCs w:val="24"/>
        </w:rPr>
        <w:t xml:space="preserve"> su ampia scala</w:t>
      </w:r>
      <w:r w:rsidR="0061733C">
        <w:rPr>
          <w:rFonts w:ascii="Times New Roman" w:hAnsi="Times New Roman" w:cs="Times New Roman"/>
          <w:sz w:val="24"/>
          <w:szCs w:val="24"/>
        </w:rPr>
        <w:t xml:space="preserve"> a partire dalle tre Regioni Campania, Basilicata, Calabria</w:t>
      </w:r>
      <w:r w:rsidR="002143B6" w:rsidRPr="008563C6">
        <w:rPr>
          <w:rFonts w:ascii="Times New Roman" w:hAnsi="Times New Roman" w:cs="Times New Roman"/>
          <w:sz w:val="24"/>
          <w:szCs w:val="24"/>
        </w:rPr>
        <w:t xml:space="preserve">, costruiti su collegamenti organizzativi </w:t>
      </w:r>
      <w:r w:rsidR="002D25C4" w:rsidRPr="008563C6">
        <w:rPr>
          <w:rFonts w:ascii="Times New Roman" w:hAnsi="Times New Roman" w:cs="Times New Roman"/>
          <w:sz w:val="24"/>
          <w:szCs w:val="24"/>
        </w:rPr>
        <w:t xml:space="preserve">e reti </w:t>
      </w:r>
      <w:r w:rsidR="002143B6" w:rsidRPr="008563C6">
        <w:rPr>
          <w:rFonts w:ascii="Times New Roman" w:hAnsi="Times New Roman" w:cs="Times New Roman"/>
          <w:sz w:val="24"/>
          <w:szCs w:val="24"/>
        </w:rPr>
        <w:t xml:space="preserve">istituzionali in grado di </w:t>
      </w:r>
      <w:r w:rsidR="001538CD" w:rsidRPr="008563C6">
        <w:rPr>
          <w:rFonts w:ascii="Times New Roman" w:hAnsi="Times New Roman" w:cs="Times New Roman"/>
          <w:sz w:val="24"/>
          <w:szCs w:val="24"/>
        </w:rPr>
        <w:t>creare un’offerta coerente, differenziata e strutturata in base alle diverse tipologie dei potenziali fru</w:t>
      </w:r>
      <w:r w:rsidR="00C655AE" w:rsidRPr="008563C6">
        <w:rPr>
          <w:rFonts w:ascii="Times New Roman" w:hAnsi="Times New Roman" w:cs="Times New Roman"/>
          <w:sz w:val="24"/>
          <w:szCs w:val="24"/>
        </w:rPr>
        <w:t>itori</w:t>
      </w:r>
      <w:r w:rsidR="001538CD" w:rsidRPr="008563C6">
        <w:rPr>
          <w:rFonts w:ascii="Times New Roman" w:hAnsi="Times New Roman" w:cs="Times New Roman"/>
          <w:sz w:val="24"/>
          <w:szCs w:val="24"/>
        </w:rPr>
        <w:t>. La sottoscrizione costituirà</w:t>
      </w:r>
      <w:r w:rsidR="00B707D4" w:rsidRPr="008563C6">
        <w:rPr>
          <w:rFonts w:ascii="Times New Roman" w:hAnsi="Times New Roman" w:cs="Times New Roman"/>
          <w:sz w:val="24"/>
          <w:szCs w:val="24"/>
        </w:rPr>
        <w:t xml:space="preserve"> anche </w:t>
      </w:r>
      <w:r w:rsidR="001538CD" w:rsidRPr="008563C6">
        <w:rPr>
          <w:rFonts w:ascii="Times New Roman" w:hAnsi="Times New Roman" w:cs="Times New Roman"/>
          <w:sz w:val="24"/>
          <w:szCs w:val="24"/>
        </w:rPr>
        <w:t xml:space="preserve">il presupposto istituzionale per un confronto </w:t>
      </w:r>
      <w:r w:rsidR="00B707D4" w:rsidRPr="008563C6">
        <w:rPr>
          <w:rFonts w:ascii="Times New Roman" w:hAnsi="Times New Roman" w:cs="Times New Roman"/>
          <w:sz w:val="24"/>
          <w:szCs w:val="24"/>
        </w:rPr>
        <w:t>di più ampio respiro</w:t>
      </w:r>
      <w:r w:rsidR="001538CD" w:rsidRPr="008563C6">
        <w:rPr>
          <w:rFonts w:ascii="Times New Roman" w:hAnsi="Times New Roman" w:cs="Times New Roman"/>
          <w:sz w:val="24"/>
          <w:szCs w:val="24"/>
        </w:rPr>
        <w:t xml:space="preserve"> </w:t>
      </w:r>
      <w:r w:rsidR="00B707D4" w:rsidRPr="008563C6">
        <w:rPr>
          <w:rFonts w:ascii="Times New Roman" w:hAnsi="Times New Roman" w:cs="Times New Roman"/>
          <w:sz w:val="24"/>
          <w:szCs w:val="24"/>
        </w:rPr>
        <w:t>sull’opportunità di creare</w:t>
      </w:r>
      <w:r w:rsidR="001538CD" w:rsidRPr="008563C6">
        <w:rPr>
          <w:rFonts w:ascii="Times New Roman" w:hAnsi="Times New Roman" w:cs="Times New Roman"/>
          <w:sz w:val="24"/>
          <w:szCs w:val="24"/>
        </w:rPr>
        <w:t xml:space="preserve"> modelli di </w:t>
      </w:r>
      <w:r w:rsidR="00C655AE" w:rsidRPr="008563C6">
        <w:rPr>
          <w:rFonts w:ascii="Times New Roman" w:hAnsi="Times New Roman" w:cs="Times New Roman"/>
          <w:sz w:val="24"/>
          <w:szCs w:val="24"/>
        </w:rPr>
        <w:t>gestione territoriale</w:t>
      </w:r>
      <w:r w:rsidR="001538CD" w:rsidRPr="008563C6">
        <w:rPr>
          <w:rFonts w:ascii="Times New Roman" w:hAnsi="Times New Roman" w:cs="Times New Roman"/>
          <w:sz w:val="24"/>
          <w:szCs w:val="24"/>
        </w:rPr>
        <w:t xml:space="preserve"> </w:t>
      </w:r>
      <w:r w:rsidR="00B707D4" w:rsidRPr="008563C6">
        <w:rPr>
          <w:rFonts w:ascii="Times New Roman" w:hAnsi="Times New Roman" w:cs="Times New Roman"/>
          <w:sz w:val="24"/>
          <w:szCs w:val="24"/>
        </w:rPr>
        <w:t>rispondenti alle</w:t>
      </w:r>
      <w:r w:rsidR="001538CD" w:rsidRPr="008563C6">
        <w:rPr>
          <w:rFonts w:ascii="Times New Roman" w:hAnsi="Times New Roman" w:cs="Times New Roman"/>
          <w:sz w:val="24"/>
          <w:szCs w:val="24"/>
        </w:rPr>
        <w:t xml:space="preserve"> </w:t>
      </w:r>
      <w:r w:rsidR="00C655AE" w:rsidRPr="008563C6">
        <w:rPr>
          <w:rFonts w:ascii="Times New Roman" w:hAnsi="Times New Roman" w:cs="Times New Roman"/>
          <w:sz w:val="24"/>
          <w:szCs w:val="24"/>
        </w:rPr>
        <w:t xml:space="preserve">specificità </w:t>
      </w:r>
      <w:r w:rsidR="00B707D4" w:rsidRPr="008563C6">
        <w:rPr>
          <w:rFonts w:ascii="Times New Roman" w:hAnsi="Times New Roman" w:cs="Times New Roman"/>
          <w:sz w:val="24"/>
          <w:szCs w:val="24"/>
        </w:rPr>
        <w:t xml:space="preserve">di un’ampia area interregionale, </w:t>
      </w:r>
      <w:r w:rsidR="00367E30" w:rsidRPr="008563C6">
        <w:rPr>
          <w:rFonts w:ascii="Times New Roman" w:hAnsi="Times New Roman" w:cs="Times New Roman"/>
          <w:sz w:val="24"/>
          <w:szCs w:val="24"/>
        </w:rPr>
        <w:t>contraddistinta</w:t>
      </w:r>
      <w:r w:rsidR="00B707D4" w:rsidRPr="008563C6">
        <w:rPr>
          <w:rFonts w:ascii="Times New Roman" w:hAnsi="Times New Roman" w:cs="Times New Roman"/>
          <w:sz w:val="24"/>
          <w:szCs w:val="24"/>
        </w:rPr>
        <w:t xml:space="preserve"> da</w:t>
      </w:r>
      <w:r w:rsidR="001538CD" w:rsidRPr="008563C6">
        <w:rPr>
          <w:rFonts w:ascii="Times New Roman" w:hAnsi="Times New Roman" w:cs="Times New Roman"/>
          <w:sz w:val="24"/>
          <w:szCs w:val="24"/>
        </w:rPr>
        <w:t xml:space="preserve"> </w:t>
      </w:r>
      <w:proofErr w:type="spellStart"/>
      <w:r w:rsidR="001538CD" w:rsidRPr="008563C6">
        <w:rPr>
          <w:rFonts w:ascii="Times New Roman" w:hAnsi="Times New Roman" w:cs="Times New Roman"/>
          <w:sz w:val="24"/>
          <w:szCs w:val="24"/>
        </w:rPr>
        <w:t>vocaz</w:t>
      </w:r>
      <w:r w:rsidR="00367E30" w:rsidRPr="008563C6">
        <w:rPr>
          <w:rFonts w:ascii="Times New Roman" w:hAnsi="Times New Roman" w:cs="Times New Roman"/>
          <w:sz w:val="24"/>
          <w:szCs w:val="24"/>
        </w:rPr>
        <w:t>ionalità</w:t>
      </w:r>
      <w:proofErr w:type="spellEnd"/>
      <w:r>
        <w:rPr>
          <w:rFonts w:ascii="Times New Roman" w:hAnsi="Times New Roman" w:cs="Times New Roman"/>
          <w:sz w:val="24"/>
          <w:szCs w:val="24"/>
        </w:rPr>
        <w:t xml:space="preserve"> rurali</w:t>
      </w:r>
      <w:r w:rsidR="00367E30" w:rsidRPr="008563C6">
        <w:rPr>
          <w:rFonts w:ascii="Times New Roman" w:hAnsi="Times New Roman" w:cs="Times New Roman"/>
          <w:sz w:val="24"/>
          <w:szCs w:val="24"/>
        </w:rPr>
        <w:t xml:space="preserve"> la cui comunanza è storicamente attestata</w:t>
      </w:r>
      <w:r w:rsidR="00B707D4" w:rsidRPr="008563C6">
        <w:rPr>
          <w:rFonts w:ascii="Times New Roman" w:hAnsi="Times New Roman" w:cs="Times New Roman"/>
          <w:sz w:val="24"/>
          <w:szCs w:val="24"/>
        </w:rPr>
        <w:t xml:space="preserve">. </w:t>
      </w:r>
    </w:p>
    <w:p w:rsidR="00036511" w:rsidRDefault="00036511" w:rsidP="00E1073D">
      <w:pPr>
        <w:spacing w:after="0" w:line="360" w:lineRule="auto"/>
        <w:jc w:val="both"/>
        <w:rPr>
          <w:rFonts w:ascii="Times New Roman" w:hAnsi="Times New Roman" w:cs="Times New Roman"/>
          <w:sz w:val="24"/>
          <w:szCs w:val="24"/>
        </w:rPr>
      </w:pPr>
    </w:p>
    <w:p w:rsidR="008B7670" w:rsidRDefault="008B7670" w:rsidP="00E1073D">
      <w:pPr>
        <w:spacing w:after="0" w:line="360" w:lineRule="auto"/>
        <w:jc w:val="both"/>
        <w:rPr>
          <w:rFonts w:ascii="Times New Roman" w:hAnsi="Times New Roman" w:cs="Times New Roman"/>
          <w:sz w:val="24"/>
          <w:szCs w:val="24"/>
        </w:rPr>
      </w:pPr>
    </w:p>
    <w:p w:rsidR="008B7670" w:rsidRDefault="008B7670" w:rsidP="00E1073D">
      <w:pPr>
        <w:spacing w:after="0" w:line="360" w:lineRule="auto"/>
        <w:jc w:val="both"/>
        <w:rPr>
          <w:rFonts w:ascii="Times New Roman" w:hAnsi="Times New Roman" w:cs="Times New Roman"/>
          <w:sz w:val="24"/>
          <w:szCs w:val="24"/>
        </w:rPr>
      </w:pPr>
    </w:p>
    <w:p w:rsidR="008B7670" w:rsidRDefault="008B7670" w:rsidP="00E1073D">
      <w:pPr>
        <w:spacing w:after="0" w:line="360" w:lineRule="auto"/>
        <w:jc w:val="both"/>
        <w:rPr>
          <w:rFonts w:ascii="Times New Roman" w:hAnsi="Times New Roman" w:cs="Times New Roman"/>
          <w:sz w:val="24"/>
          <w:szCs w:val="24"/>
        </w:rPr>
      </w:pPr>
    </w:p>
    <w:p w:rsidR="008B7670" w:rsidRDefault="008B7670" w:rsidP="00E1073D">
      <w:pPr>
        <w:spacing w:after="0" w:line="360" w:lineRule="auto"/>
        <w:jc w:val="both"/>
        <w:rPr>
          <w:rFonts w:ascii="Times New Roman" w:hAnsi="Times New Roman" w:cs="Times New Roman"/>
          <w:sz w:val="24"/>
          <w:szCs w:val="24"/>
        </w:rPr>
      </w:pPr>
    </w:p>
    <w:p w:rsidR="008B7670" w:rsidRDefault="0098664D" w:rsidP="00E1073D">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DICHIARAZIONI</w:t>
      </w:r>
    </w:p>
    <w:p w:rsidR="0098664D" w:rsidRDefault="0098664D" w:rsidP="00E1073D">
      <w:pPr>
        <w:spacing w:after="0" w:line="360" w:lineRule="auto"/>
        <w:jc w:val="both"/>
        <w:rPr>
          <w:rFonts w:ascii="Times New Roman" w:hAnsi="Times New Roman" w:cs="Times New Roman"/>
          <w:sz w:val="24"/>
          <w:szCs w:val="24"/>
        </w:rPr>
      </w:pPr>
    </w:p>
    <w:p w:rsidR="008B7670" w:rsidRPr="0098664D" w:rsidRDefault="008B7670" w:rsidP="0098664D">
      <w:pPr>
        <w:spacing w:after="0" w:line="360" w:lineRule="auto"/>
        <w:contextualSpacing/>
        <w:jc w:val="both"/>
        <w:rPr>
          <w:rFonts w:ascii="Times New Roman" w:hAnsi="Times New Roman" w:cs="Times New Roman"/>
          <w:color w:val="000000"/>
          <w:sz w:val="24"/>
          <w:szCs w:val="24"/>
          <w:shd w:val="clear" w:color="auto" w:fill="FFFFFF"/>
        </w:rPr>
      </w:pPr>
      <w:r w:rsidRPr="0098664D">
        <w:rPr>
          <w:rFonts w:ascii="Times New Roman" w:hAnsi="Times New Roman" w:cs="Times New Roman"/>
          <w:b/>
          <w:sz w:val="24"/>
          <w:szCs w:val="24"/>
        </w:rPr>
        <w:t>Dichiarazione di Corrado Matera, Assessore Sviluppo e Promozione del Turismo Regione Campania</w:t>
      </w:r>
      <w:r w:rsidRPr="0098664D">
        <w:rPr>
          <w:rFonts w:ascii="Times New Roman" w:hAnsi="Times New Roman" w:cs="Times New Roman"/>
          <w:sz w:val="24"/>
          <w:szCs w:val="24"/>
        </w:rPr>
        <w:t>: “</w:t>
      </w:r>
      <w:r w:rsidR="0098664D" w:rsidRPr="0098664D">
        <w:rPr>
          <w:rFonts w:ascii="Times New Roman" w:hAnsi="Times New Roman" w:cs="Times New Roman"/>
          <w:sz w:val="24"/>
          <w:szCs w:val="24"/>
        </w:rPr>
        <w:t>Con questa Mostra si creano i presupposti per arricchire il ventaglio dei siti da inserire nei percorsi turistici della Regione Campania, ma soprattutto si aprono nuovi orizzonti per la realizzazione di una rete interregionale che finalmente valorizzi la fruizione di aree fino ad ora escluse dai grandi circuiti, il cui fascino è rimasto in gran parte preservato grazie all’attaccamento delle popolazioni locali ai suoi valori più autentici. L’Assessorato allo Sviluppo e Promozione del Turismo della Regione Campania concepisce questo evento come momento preliminare di analisi per la realizzazione di un programma di valorizzazione che, riunendo in maniera coerente i “luoghi” della civiltà italo-greca, sia in grado di diffondere su ampia scala la conoscenza di un numero significativo di potenziali attrattori, il cui valore rappresenta fattore rilevante nella formazione della dimensione culturale local</w:t>
      </w:r>
      <w:r w:rsidR="0061733C">
        <w:rPr>
          <w:rFonts w:ascii="Times New Roman" w:hAnsi="Times New Roman" w:cs="Times New Roman"/>
          <w:sz w:val="24"/>
          <w:szCs w:val="24"/>
        </w:rPr>
        <w:t>e</w:t>
      </w:r>
      <w:r w:rsidRPr="0098664D">
        <w:rPr>
          <w:rFonts w:ascii="Times New Roman" w:hAnsi="Times New Roman" w:cs="Times New Roman"/>
          <w:color w:val="000000"/>
          <w:sz w:val="24"/>
          <w:szCs w:val="24"/>
          <w:shd w:val="clear" w:color="auto" w:fill="FFFFFF"/>
        </w:rPr>
        <w:t xml:space="preserve">”. </w:t>
      </w:r>
    </w:p>
    <w:p w:rsidR="008B7670" w:rsidRPr="0098664D" w:rsidRDefault="008B7670" w:rsidP="0098664D">
      <w:pPr>
        <w:spacing w:after="0" w:line="360" w:lineRule="auto"/>
        <w:contextualSpacing/>
        <w:jc w:val="both"/>
        <w:rPr>
          <w:rFonts w:ascii="Times New Roman" w:hAnsi="Times New Roman" w:cs="Times New Roman"/>
          <w:color w:val="000000"/>
          <w:sz w:val="24"/>
          <w:szCs w:val="24"/>
          <w:shd w:val="clear" w:color="auto" w:fill="FFFFFF"/>
        </w:rPr>
      </w:pPr>
    </w:p>
    <w:p w:rsidR="0098664D" w:rsidRPr="0098664D" w:rsidRDefault="008B7670" w:rsidP="0098664D">
      <w:pPr>
        <w:spacing w:after="0" w:line="360" w:lineRule="auto"/>
        <w:contextualSpacing/>
        <w:jc w:val="both"/>
        <w:rPr>
          <w:rFonts w:ascii="Times New Roman" w:hAnsi="Times New Roman" w:cs="Times New Roman"/>
          <w:sz w:val="24"/>
          <w:szCs w:val="24"/>
        </w:rPr>
      </w:pPr>
      <w:r w:rsidRPr="0098664D">
        <w:rPr>
          <w:rFonts w:ascii="Times New Roman" w:hAnsi="Times New Roman" w:cs="Times New Roman"/>
          <w:b/>
          <w:color w:val="000000"/>
          <w:sz w:val="24"/>
          <w:szCs w:val="24"/>
          <w:shd w:val="clear" w:color="auto" w:fill="FFFFFF"/>
        </w:rPr>
        <w:t>Dichiarazione di Francescantonio D’</w:t>
      </w:r>
      <w:proofErr w:type="spellStart"/>
      <w:r w:rsidRPr="0098664D">
        <w:rPr>
          <w:rFonts w:ascii="Times New Roman" w:hAnsi="Times New Roman" w:cs="Times New Roman"/>
          <w:b/>
          <w:color w:val="000000"/>
          <w:sz w:val="24"/>
          <w:szCs w:val="24"/>
          <w:shd w:val="clear" w:color="auto" w:fill="FFFFFF"/>
        </w:rPr>
        <w:t>Orilia</w:t>
      </w:r>
      <w:proofErr w:type="spellEnd"/>
      <w:r w:rsidRPr="0098664D">
        <w:rPr>
          <w:rFonts w:ascii="Times New Roman" w:hAnsi="Times New Roman" w:cs="Times New Roman"/>
          <w:b/>
          <w:color w:val="000000"/>
          <w:sz w:val="24"/>
          <w:szCs w:val="24"/>
          <w:shd w:val="clear" w:color="auto" w:fill="FFFFFF"/>
        </w:rPr>
        <w:t xml:space="preserve">, Presidente Fondazione </w:t>
      </w:r>
      <w:proofErr w:type="spellStart"/>
      <w:r w:rsidRPr="0098664D">
        <w:rPr>
          <w:rFonts w:ascii="Times New Roman" w:hAnsi="Times New Roman" w:cs="Times New Roman"/>
          <w:b/>
          <w:color w:val="000000"/>
          <w:sz w:val="24"/>
          <w:szCs w:val="24"/>
          <w:shd w:val="clear" w:color="auto" w:fill="FFFFFF"/>
        </w:rPr>
        <w:t>MIdA</w:t>
      </w:r>
      <w:proofErr w:type="spellEnd"/>
      <w:r w:rsidRPr="0098664D">
        <w:rPr>
          <w:rFonts w:ascii="Times New Roman" w:hAnsi="Times New Roman" w:cs="Times New Roman"/>
          <w:color w:val="000000"/>
          <w:sz w:val="24"/>
          <w:szCs w:val="24"/>
          <w:shd w:val="clear" w:color="auto" w:fill="FFFFFF"/>
        </w:rPr>
        <w:t>: “</w:t>
      </w:r>
      <w:r w:rsidR="0098664D" w:rsidRPr="0098664D">
        <w:rPr>
          <w:rFonts w:ascii="Times New Roman" w:hAnsi="Times New Roman" w:cs="Times New Roman"/>
          <w:sz w:val="24"/>
          <w:szCs w:val="24"/>
        </w:rPr>
        <w:t xml:space="preserve">La mostra è il racconto di una storia, di un vissuto che non si trova nella manualistica corrente, costruito sulle esistenze di uomini comuni, contadini, artigiani, monaci, santi. È un cammino scandito dalle tappe di un momento </w:t>
      </w:r>
      <w:proofErr w:type="spellStart"/>
      <w:r w:rsidR="0098664D" w:rsidRPr="0098664D">
        <w:rPr>
          <w:rFonts w:ascii="Times New Roman" w:hAnsi="Times New Roman" w:cs="Times New Roman"/>
          <w:sz w:val="24"/>
          <w:szCs w:val="24"/>
        </w:rPr>
        <w:t>fondativo</w:t>
      </w:r>
      <w:proofErr w:type="spellEnd"/>
      <w:r w:rsidR="0098664D" w:rsidRPr="0098664D">
        <w:rPr>
          <w:rFonts w:ascii="Times New Roman" w:hAnsi="Times New Roman" w:cs="Times New Roman"/>
          <w:sz w:val="24"/>
          <w:szCs w:val="24"/>
        </w:rPr>
        <w:t xml:space="preserve"> nella costruzione delle nostre identità locali.  Frutto di quella esperienza è un’eredità materiale e immateriale che oggi siamo chiamati a salvaguardare, a difendere prima di tutto attraverso l’acquisizione di una profonda e diffusa consapevolezza del suo significato. Negli intendimenti di chi ne ha concepito i contenuti, questo evento vuole essere, prima di tutto, un’occasione di divulgazione, vuole stimolare una riflessione ampiamente condivisa, offrendo a tutti la possibilità di acquisire conoscenza e, con essa, una matura consapevolezza. Senza consapevolezza non esiste nessuna speranza di valorizzazione.”</w:t>
      </w:r>
    </w:p>
    <w:p w:rsidR="008B7670" w:rsidRPr="0098664D" w:rsidRDefault="008B7670" w:rsidP="0098664D">
      <w:pPr>
        <w:spacing w:after="0" w:line="360" w:lineRule="auto"/>
        <w:contextualSpacing/>
        <w:jc w:val="both"/>
        <w:rPr>
          <w:rFonts w:ascii="Times New Roman" w:hAnsi="Times New Roman" w:cs="Times New Roman"/>
          <w:sz w:val="24"/>
          <w:szCs w:val="24"/>
        </w:rPr>
      </w:pPr>
    </w:p>
    <w:p w:rsidR="008B7670" w:rsidRDefault="008B7670" w:rsidP="00E1073D">
      <w:pPr>
        <w:spacing w:after="0" w:line="360" w:lineRule="auto"/>
        <w:jc w:val="both"/>
        <w:rPr>
          <w:rFonts w:ascii="Times New Roman" w:hAnsi="Times New Roman" w:cs="Times New Roman"/>
          <w:sz w:val="24"/>
          <w:szCs w:val="24"/>
        </w:rPr>
      </w:pPr>
    </w:p>
    <w:p w:rsidR="00036511" w:rsidRDefault="00036511" w:rsidP="00E1073D">
      <w:pPr>
        <w:spacing w:after="0" w:line="360" w:lineRule="auto"/>
        <w:jc w:val="both"/>
        <w:rPr>
          <w:rFonts w:ascii="Times New Roman" w:hAnsi="Times New Roman" w:cs="Times New Roman"/>
          <w:sz w:val="24"/>
          <w:szCs w:val="24"/>
        </w:rPr>
      </w:pPr>
    </w:p>
    <w:p w:rsidR="00036511" w:rsidRDefault="00036511" w:rsidP="00E1073D">
      <w:pPr>
        <w:spacing w:after="0" w:line="360" w:lineRule="auto"/>
        <w:jc w:val="both"/>
        <w:rPr>
          <w:rFonts w:ascii="Times New Roman" w:hAnsi="Times New Roman" w:cs="Times New Roman"/>
          <w:sz w:val="24"/>
          <w:szCs w:val="24"/>
        </w:rPr>
      </w:pPr>
    </w:p>
    <w:p w:rsidR="00036511" w:rsidRDefault="00036511" w:rsidP="00E1073D">
      <w:pPr>
        <w:spacing w:after="0" w:line="360" w:lineRule="auto"/>
        <w:jc w:val="both"/>
        <w:rPr>
          <w:rFonts w:ascii="Times New Roman" w:hAnsi="Times New Roman" w:cs="Times New Roman"/>
          <w:sz w:val="24"/>
          <w:szCs w:val="24"/>
        </w:rPr>
      </w:pPr>
    </w:p>
    <w:p w:rsidR="00036511" w:rsidRDefault="00036511" w:rsidP="00E1073D">
      <w:pPr>
        <w:spacing w:after="0" w:line="360" w:lineRule="auto"/>
        <w:jc w:val="both"/>
        <w:rPr>
          <w:rFonts w:ascii="Times New Roman" w:hAnsi="Times New Roman" w:cs="Times New Roman"/>
          <w:sz w:val="24"/>
          <w:szCs w:val="24"/>
        </w:rPr>
      </w:pPr>
    </w:p>
    <w:p w:rsidR="00036511" w:rsidRDefault="00036511" w:rsidP="00E1073D">
      <w:pPr>
        <w:spacing w:after="0" w:line="360" w:lineRule="auto"/>
        <w:jc w:val="both"/>
        <w:rPr>
          <w:rFonts w:ascii="Times New Roman" w:hAnsi="Times New Roman" w:cs="Times New Roman"/>
          <w:sz w:val="24"/>
          <w:szCs w:val="24"/>
        </w:rPr>
      </w:pPr>
    </w:p>
    <w:p w:rsidR="00036511" w:rsidRPr="004B2815" w:rsidRDefault="00036511" w:rsidP="00E1073D">
      <w:pPr>
        <w:spacing w:after="0" w:line="360" w:lineRule="auto"/>
        <w:jc w:val="both"/>
        <w:rPr>
          <w:rFonts w:ascii="Times New Roman" w:hAnsi="Times New Roman" w:cs="Times New Roman"/>
          <w:b/>
          <w:sz w:val="24"/>
          <w:szCs w:val="24"/>
        </w:rPr>
      </w:pPr>
      <w:r w:rsidRPr="004B2815">
        <w:rPr>
          <w:rFonts w:ascii="Times New Roman" w:hAnsi="Times New Roman" w:cs="Times New Roman"/>
          <w:b/>
          <w:sz w:val="24"/>
          <w:szCs w:val="24"/>
        </w:rPr>
        <w:lastRenderedPageBreak/>
        <w:t xml:space="preserve">GIORNATA DI INAUGURAZIONE </w:t>
      </w:r>
    </w:p>
    <w:p w:rsidR="00036511" w:rsidRPr="004B2815" w:rsidRDefault="00036511" w:rsidP="00E1073D">
      <w:pPr>
        <w:spacing w:after="0" w:line="360" w:lineRule="auto"/>
        <w:jc w:val="both"/>
        <w:rPr>
          <w:rFonts w:ascii="Times New Roman" w:hAnsi="Times New Roman" w:cs="Times New Roman"/>
          <w:b/>
          <w:sz w:val="24"/>
          <w:szCs w:val="24"/>
        </w:rPr>
      </w:pPr>
      <w:r w:rsidRPr="004B2815">
        <w:rPr>
          <w:rFonts w:ascii="Times New Roman" w:hAnsi="Times New Roman" w:cs="Times New Roman"/>
          <w:b/>
          <w:sz w:val="24"/>
          <w:szCs w:val="24"/>
        </w:rPr>
        <w:t xml:space="preserve">27 OTTOBRE 2018 – AUDITORIUM </w:t>
      </w:r>
      <w:proofErr w:type="spellStart"/>
      <w:r w:rsidRPr="004B2815">
        <w:rPr>
          <w:rFonts w:ascii="Times New Roman" w:hAnsi="Times New Roman" w:cs="Times New Roman"/>
          <w:b/>
          <w:sz w:val="24"/>
          <w:szCs w:val="24"/>
        </w:rPr>
        <w:t>MIdA</w:t>
      </w:r>
      <w:proofErr w:type="spellEnd"/>
      <w:r w:rsidRPr="004B2815">
        <w:rPr>
          <w:rFonts w:ascii="Times New Roman" w:hAnsi="Times New Roman" w:cs="Times New Roman"/>
          <w:b/>
          <w:sz w:val="24"/>
          <w:szCs w:val="24"/>
        </w:rPr>
        <w:t xml:space="preserve"> PERTOSA </w:t>
      </w:r>
    </w:p>
    <w:p w:rsidR="00036511" w:rsidRDefault="00036511" w:rsidP="00036511">
      <w:pPr>
        <w:spacing w:after="0" w:line="360" w:lineRule="auto"/>
        <w:jc w:val="both"/>
        <w:rPr>
          <w:rFonts w:ascii="Times New Roman" w:hAnsi="Times New Roman" w:cs="Times New Roman"/>
          <w:sz w:val="24"/>
          <w:szCs w:val="24"/>
        </w:rPr>
      </w:pPr>
    </w:p>
    <w:p w:rsidR="00036511" w:rsidRDefault="00036511" w:rsidP="0003651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PRESENTAZIONE ORE 11:00</w:t>
      </w:r>
    </w:p>
    <w:p w:rsidR="00036511" w:rsidRPr="00036511" w:rsidRDefault="00036511" w:rsidP="00036511">
      <w:pPr>
        <w:spacing w:after="0" w:line="360" w:lineRule="auto"/>
        <w:jc w:val="both"/>
        <w:rPr>
          <w:rFonts w:ascii="Times New Roman" w:hAnsi="Times New Roman" w:cs="Times New Roman"/>
          <w:sz w:val="24"/>
          <w:szCs w:val="24"/>
        </w:rPr>
      </w:pPr>
      <w:r w:rsidRPr="00036511">
        <w:rPr>
          <w:rFonts w:ascii="Times New Roman" w:hAnsi="Times New Roman" w:cs="Times New Roman"/>
          <w:sz w:val="24"/>
          <w:szCs w:val="24"/>
        </w:rPr>
        <w:t>Dopo i saluti istituzionali dei sindaci di Pertosa</w:t>
      </w:r>
      <w:r>
        <w:rPr>
          <w:rFonts w:ascii="Times New Roman" w:hAnsi="Times New Roman" w:cs="Times New Roman"/>
          <w:sz w:val="24"/>
          <w:szCs w:val="24"/>
        </w:rPr>
        <w:t xml:space="preserve"> e Auletta</w:t>
      </w:r>
      <w:r w:rsidRPr="00036511">
        <w:rPr>
          <w:rFonts w:ascii="Times New Roman" w:hAnsi="Times New Roman" w:cs="Times New Roman"/>
          <w:sz w:val="24"/>
          <w:szCs w:val="24"/>
        </w:rPr>
        <w:t xml:space="preserve">, Michele Caggiano e Pietro </w:t>
      </w:r>
      <w:proofErr w:type="spellStart"/>
      <w:r w:rsidRPr="00036511">
        <w:rPr>
          <w:rFonts w:ascii="Times New Roman" w:hAnsi="Times New Roman" w:cs="Times New Roman"/>
          <w:sz w:val="24"/>
          <w:szCs w:val="24"/>
        </w:rPr>
        <w:t>Pessolano</w:t>
      </w:r>
      <w:proofErr w:type="spellEnd"/>
      <w:r w:rsidRPr="00036511">
        <w:rPr>
          <w:rFonts w:ascii="Times New Roman" w:hAnsi="Times New Roman" w:cs="Times New Roman"/>
          <w:sz w:val="24"/>
          <w:szCs w:val="24"/>
        </w:rPr>
        <w:t>, seguiranno gli interventi di Francescantonio D'</w:t>
      </w:r>
      <w:proofErr w:type="spellStart"/>
      <w:r w:rsidRPr="00036511">
        <w:rPr>
          <w:rFonts w:ascii="Times New Roman" w:hAnsi="Times New Roman" w:cs="Times New Roman"/>
          <w:sz w:val="24"/>
          <w:szCs w:val="24"/>
        </w:rPr>
        <w:t>Orilia</w:t>
      </w:r>
      <w:proofErr w:type="spellEnd"/>
      <w:r w:rsidRPr="00036511">
        <w:rPr>
          <w:rFonts w:ascii="Times New Roman" w:hAnsi="Times New Roman" w:cs="Times New Roman"/>
          <w:sz w:val="24"/>
          <w:szCs w:val="24"/>
        </w:rPr>
        <w:t xml:space="preserve"> Presidente della Fondazione </w:t>
      </w:r>
      <w:proofErr w:type="spellStart"/>
      <w:r w:rsidRPr="00036511">
        <w:rPr>
          <w:rFonts w:ascii="Times New Roman" w:hAnsi="Times New Roman" w:cs="Times New Roman"/>
          <w:sz w:val="24"/>
          <w:szCs w:val="24"/>
        </w:rPr>
        <w:t>MIdA</w:t>
      </w:r>
      <w:proofErr w:type="spellEnd"/>
      <w:r w:rsidRPr="00036511">
        <w:rPr>
          <w:rFonts w:ascii="Times New Roman" w:hAnsi="Times New Roman" w:cs="Times New Roman"/>
          <w:sz w:val="24"/>
          <w:szCs w:val="24"/>
        </w:rPr>
        <w:t xml:space="preserve">, Vera Von </w:t>
      </w:r>
      <w:proofErr w:type="spellStart"/>
      <w:r w:rsidRPr="00036511">
        <w:rPr>
          <w:rFonts w:ascii="Times New Roman" w:hAnsi="Times New Roman" w:cs="Times New Roman"/>
          <w:sz w:val="24"/>
          <w:szCs w:val="24"/>
        </w:rPr>
        <w:t>Falkenhausen</w:t>
      </w:r>
      <w:proofErr w:type="spellEnd"/>
      <w:r w:rsidRPr="00036511">
        <w:rPr>
          <w:rFonts w:ascii="Times New Roman" w:hAnsi="Times New Roman" w:cs="Times New Roman"/>
          <w:sz w:val="24"/>
          <w:szCs w:val="24"/>
        </w:rPr>
        <w:t xml:space="preserve"> Presidente del Comitato scientifico, </w:t>
      </w:r>
      <w:proofErr w:type="spellStart"/>
      <w:r w:rsidRPr="00036511">
        <w:rPr>
          <w:rFonts w:ascii="Times New Roman" w:hAnsi="Times New Roman" w:cs="Times New Roman"/>
          <w:sz w:val="24"/>
          <w:szCs w:val="24"/>
        </w:rPr>
        <w:t>Dom</w:t>
      </w:r>
      <w:proofErr w:type="spellEnd"/>
      <w:r w:rsidRPr="00036511">
        <w:rPr>
          <w:rFonts w:ascii="Times New Roman" w:hAnsi="Times New Roman" w:cs="Times New Roman"/>
          <w:sz w:val="24"/>
          <w:szCs w:val="24"/>
        </w:rPr>
        <w:t xml:space="preserve"> Michele </w:t>
      </w:r>
      <w:r>
        <w:rPr>
          <w:rFonts w:ascii="Times New Roman" w:hAnsi="Times New Roman" w:cs="Times New Roman"/>
          <w:sz w:val="24"/>
          <w:szCs w:val="24"/>
        </w:rPr>
        <w:t>Petruzzelli</w:t>
      </w:r>
      <w:r w:rsidRPr="00036511">
        <w:rPr>
          <w:rFonts w:ascii="Times New Roman" w:hAnsi="Times New Roman" w:cs="Times New Roman"/>
          <w:sz w:val="24"/>
          <w:szCs w:val="24"/>
        </w:rPr>
        <w:t xml:space="preserve"> Abate Ordinario dell'Abbazia territoriale della SS. Trinità di Cava dei Tirre</w:t>
      </w:r>
      <w:r>
        <w:rPr>
          <w:rFonts w:ascii="Times New Roman" w:hAnsi="Times New Roman" w:cs="Times New Roman"/>
          <w:sz w:val="24"/>
          <w:szCs w:val="24"/>
        </w:rPr>
        <w:t xml:space="preserve">ni, </w:t>
      </w:r>
      <w:proofErr w:type="spellStart"/>
      <w:r>
        <w:rPr>
          <w:rFonts w:ascii="Times New Roman" w:hAnsi="Times New Roman" w:cs="Times New Roman"/>
          <w:sz w:val="24"/>
          <w:szCs w:val="24"/>
        </w:rPr>
        <w:t>Dom</w:t>
      </w:r>
      <w:proofErr w:type="spellEnd"/>
      <w:r>
        <w:rPr>
          <w:rFonts w:ascii="Times New Roman" w:hAnsi="Times New Roman" w:cs="Times New Roman"/>
          <w:sz w:val="24"/>
          <w:szCs w:val="24"/>
        </w:rPr>
        <w:t xml:space="preserve"> Riccardo Luca </w:t>
      </w:r>
      <w:proofErr w:type="spellStart"/>
      <w:r>
        <w:rPr>
          <w:rFonts w:ascii="Times New Roman" w:hAnsi="Times New Roman" w:cs="Times New Roman"/>
          <w:sz w:val="24"/>
          <w:szCs w:val="24"/>
        </w:rPr>
        <w:t>Guariglia</w:t>
      </w:r>
      <w:proofErr w:type="spellEnd"/>
      <w:r w:rsidRPr="00036511">
        <w:rPr>
          <w:rFonts w:ascii="Times New Roman" w:hAnsi="Times New Roman" w:cs="Times New Roman"/>
          <w:sz w:val="24"/>
          <w:szCs w:val="24"/>
        </w:rPr>
        <w:t xml:space="preserve"> Abate Ordinario Abbazia territoriale di </w:t>
      </w:r>
      <w:proofErr w:type="spellStart"/>
      <w:r w:rsidRPr="00036511">
        <w:rPr>
          <w:rFonts w:ascii="Times New Roman" w:hAnsi="Times New Roman" w:cs="Times New Roman"/>
          <w:sz w:val="24"/>
          <w:szCs w:val="24"/>
        </w:rPr>
        <w:t>Montevergine</w:t>
      </w:r>
      <w:proofErr w:type="spellEnd"/>
      <w:r w:rsidRPr="00036511">
        <w:rPr>
          <w:rFonts w:ascii="Times New Roman" w:hAnsi="Times New Roman" w:cs="Times New Roman"/>
          <w:sz w:val="24"/>
          <w:szCs w:val="24"/>
        </w:rPr>
        <w:t xml:space="preserve">. </w:t>
      </w:r>
    </w:p>
    <w:p w:rsidR="00036511" w:rsidRPr="00036511" w:rsidRDefault="00036511" w:rsidP="00036511">
      <w:pPr>
        <w:spacing w:after="0" w:line="360" w:lineRule="auto"/>
        <w:jc w:val="both"/>
        <w:rPr>
          <w:rFonts w:ascii="Times New Roman" w:hAnsi="Times New Roman" w:cs="Times New Roman"/>
          <w:sz w:val="24"/>
          <w:szCs w:val="24"/>
        </w:rPr>
      </w:pPr>
      <w:r w:rsidRPr="00036511">
        <w:rPr>
          <w:rFonts w:ascii="Times New Roman" w:hAnsi="Times New Roman" w:cs="Times New Roman"/>
          <w:sz w:val="24"/>
          <w:szCs w:val="24"/>
        </w:rPr>
        <w:t xml:space="preserve">Quindi interverrà Francesca Casule, Soprintendente Archeologia, Belle Arti e Paesaggio di Salerno e Avellino. </w:t>
      </w:r>
    </w:p>
    <w:p w:rsidR="00036511" w:rsidRPr="0061733C" w:rsidRDefault="00036511" w:rsidP="00036511">
      <w:pPr>
        <w:spacing w:after="0" w:line="360" w:lineRule="auto"/>
        <w:jc w:val="both"/>
        <w:rPr>
          <w:rFonts w:ascii="Times New Roman" w:hAnsi="Times New Roman" w:cs="Times New Roman"/>
          <w:b/>
          <w:sz w:val="24"/>
          <w:szCs w:val="24"/>
        </w:rPr>
      </w:pPr>
      <w:r w:rsidRPr="0061733C">
        <w:rPr>
          <w:rFonts w:ascii="Times New Roman" w:hAnsi="Times New Roman" w:cs="Times New Roman"/>
          <w:sz w:val="24"/>
          <w:szCs w:val="24"/>
        </w:rPr>
        <w:t>Chiuderanno Corrado Matera, Assessore Sviluppo e Promozione del Turismo Regione Campania</w:t>
      </w:r>
      <w:r w:rsidRPr="0061733C">
        <w:rPr>
          <w:rFonts w:ascii="Times New Roman" w:hAnsi="Times New Roman" w:cs="Times New Roman"/>
          <w:b/>
          <w:sz w:val="24"/>
          <w:szCs w:val="24"/>
        </w:rPr>
        <w:t xml:space="preserve"> </w:t>
      </w:r>
      <w:r w:rsidRPr="0061733C">
        <w:rPr>
          <w:rFonts w:ascii="Times New Roman" w:hAnsi="Times New Roman" w:cs="Times New Roman"/>
          <w:sz w:val="24"/>
          <w:szCs w:val="24"/>
        </w:rPr>
        <w:t xml:space="preserve">e </w:t>
      </w:r>
      <w:r w:rsidRPr="0061733C">
        <w:rPr>
          <w:rFonts w:ascii="Times New Roman" w:hAnsi="Times New Roman" w:cs="Times New Roman"/>
          <w:b/>
          <w:sz w:val="24"/>
          <w:szCs w:val="24"/>
        </w:rPr>
        <w:t xml:space="preserve">il Presidente della Regione Campania, Vincenzo De Luca. </w:t>
      </w:r>
    </w:p>
    <w:p w:rsidR="00036511" w:rsidRDefault="00036511" w:rsidP="00036511">
      <w:pPr>
        <w:spacing w:after="0" w:line="360" w:lineRule="auto"/>
        <w:jc w:val="both"/>
        <w:rPr>
          <w:rFonts w:ascii="Times New Roman" w:hAnsi="Times New Roman" w:cs="Times New Roman"/>
          <w:sz w:val="24"/>
          <w:szCs w:val="24"/>
        </w:rPr>
      </w:pPr>
    </w:p>
    <w:p w:rsidR="00036511" w:rsidRPr="00036511" w:rsidRDefault="0061733C" w:rsidP="0003651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SOTTOSCRIZIONE MANIFESTAZIONE DI INTERESSE</w:t>
      </w:r>
    </w:p>
    <w:p w:rsidR="00036511" w:rsidRPr="00036511" w:rsidRDefault="00036511" w:rsidP="00036511">
      <w:pPr>
        <w:spacing w:after="0" w:line="360" w:lineRule="auto"/>
        <w:jc w:val="both"/>
        <w:rPr>
          <w:rFonts w:ascii="Times New Roman" w:hAnsi="Times New Roman" w:cs="Times New Roman"/>
          <w:sz w:val="24"/>
          <w:szCs w:val="24"/>
        </w:rPr>
      </w:pPr>
      <w:r w:rsidRPr="00036511">
        <w:rPr>
          <w:rFonts w:ascii="Times New Roman" w:hAnsi="Times New Roman" w:cs="Times New Roman"/>
          <w:sz w:val="24"/>
          <w:szCs w:val="24"/>
        </w:rPr>
        <w:t>Dopo la presentazione</w:t>
      </w:r>
      <w:r>
        <w:rPr>
          <w:rFonts w:ascii="Times New Roman" w:hAnsi="Times New Roman" w:cs="Times New Roman"/>
          <w:sz w:val="24"/>
          <w:szCs w:val="24"/>
        </w:rPr>
        <w:t>,</w:t>
      </w:r>
      <w:r w:rsidRPr="00036511">
        <w:rPr>
          <w:rFonts w:ascii="Times New Roman" w:hAnsi="Times New Roman" w:cs="Times New Roman"/>
          <w:sz w:val="24"/>
          <w:szCs w:val="24"/>
        </w:rPr>
        <w:t xml:space="preserve"> seguirà la sottoscrizione </w:t>
      </w:r>
      <w:r w:rsidR="0061733C">
        <w:rPr>
          <w:rFonts w:ascii="Times New Roman" w:hAnsi="Times New Roman" w:cs="Times New Roman"/>
          <w:sz w:val="24"/>
          <w:szCs w:val="24"/>
        </w:rPr>
        <w:t>della Manifestazione di interesse</w:t>
      </w:r>
      <w:r w:rsidRPr="00036511">
        <w:rPr>
          <w:rFonts w:ascii="Times New Roman" w:hAnsi="Times New Roman" w:cs="Times New Roman"/>
          <w:sz w:val="24"/>
          <w:szCs w:val="24"/>
        </w:rPr>
        <w:t xml:space="preserve"> per l'attuazione del progetto di cooperazione interregionale "I luoghi del silenzio. Itinerari del monachesimo italo-greco in Campania, Basilicata, Calabria".</w:t>
      </w:r>
      <w:r>
        <w:rPr>
          <w:rFonts w:ascii="Times New Roman" w:hAnsi="Times New Roman" w:cs="Times New Roman"/>
          <w:sz w:val="24"/>
          <w:szCs w:val="24"/>
        </w:rPr>
        <w:t xml:space="preserve"> Il protocollo sarà </w:t>
      </w:r>
      <w:r w:rsidR="0061733C">
        <w:rPr>
          <w:rFonts w:ascii="Times New Roman" w:hAnsi="Times New Roman" w:cs="Times New Roman"/>
          <w:sz w:val="24"/>
          <w:szCs w:val="24"/>
        </w:rPr>
        <w:t>fi</w:t>
      </w:r>
      <w:r>
        <w:rPr>
          <w:rFonts w:ascii="Times New Roman" w:hAnsi="Times New Roman" w:cs="Times New Roman"/>
          <w:sz w:val="24"/>
          <w:szCs w:val="24"/>
        </w:rPr>
        <w:t>rmato dagli 85 Sindaci de</w:t>
      </w:r>
      <w:r w:rsidR="0061733C">
        <w:rPr>
          <w:rFonts w:ascii="Times New Roman" w:hAnsi="Times New Roman" w:cs="Times New Roman"/>
          <w:sz w:val="24"/>
          <w:szCs w:val="24"/>
        </w:rPr>
        <w:t>i Comuni coinvolti nella Mostra, che hanno già assicurato la presenza.</w:t>
      </w:r>
    </w:p>
    <w:p w:rsidR="00036511" w:rsidRDefault="00036511" w:rsidP="00036511">
      <w:pPr>
        <w:spacing w:after="0" w:line="360" w:lineRule="auto"/>
        <w:jc w:val="both"/>
        <w:rPr>
          <w:rFonts w:ascii="Times New Roman" w:hAnsi="Times New Roman" w:cs="Times New Roman"/>
          <w:sz w:val="24"/>
          <w:szCs w:val="24"/>
        </w:rPr>
      </w:pPr>
    </w:p>
    <w:p w:rsidR="00036511" w:rsidRPr="00036511" w:rsidRDefault="00036511" w:rsidP="0003651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APERTURA MOSTRA</w:t>
      </w:r>
    </w:p>
    <w:p w:rsidR="00036511" w:rsidRPr="00036511" w:rsidRDefault="0061733C" w:rsidP="0003651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L'apertura della M</w:t>
      </w:r>
      <w:r w:rsidR="00036511" w:rsidRPr="00036511">
        <w:rPr>
          <w:rFonts w:ascii="Times New Roman" w:hAnsi="Times New Roman" w:cs="Times New Roman"/>
          <w:sz w:val="24"/>
          <w:szCs w:val="24"/>
        </w:rPr>
        <w:t>ostra al pubblico è prevista alle ore 16:00</w:t>
      </w:r>
    </w:p>
    <w:p w:rsidR="00036511" w:rsidRDefault="00036511" w:rsidP="00036511">
      <w:pPr>
        <w:spacing w:after="0" w:line="360" w:lineRule="auto"/>
        <w:jc w:val="both"/>
        <w:rPr>
          <w:rFonts w:ascii="Times New Roman" w:hAnsi="Times New Roman" w:cs="Times New Roman"/>
          <w:sz w:val="24"/>
          <w:szCs w:val="24"/>
        </w:rPr>
      </w:pPr>
    </w:p>
    <w:p w:rsidR="00036511" w:rsidRPr="00036511" w:rsidRDefault="00036511" w:rsidP="0003651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SPETTACOLO SERALE ORE 19:00</w:t>
      </w:r>
    </w:p>
    <w:p w:rsidR="00036511" w:rsidRPr="008563C6" w:rsidRDefault="00036511" w:rsidP="0003651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La giornata si con</w:t>
      </w:r>
      <w:r w:rsidRPr="00036511">
        <w:rPr>
          <w:rFonts w:ascii="Times New Roman" w:hAnsi="Times New Roman" w:cs="Times New Roman"/>
          <w:sz w:val="24"/>
          <w:szCs w:val="24"/>
        </w:rPr>
        <w:t>cluderà alle ore 19:00 con lo spettacolo inaugurale di danza contemporanea "Pulsazion</w:t>
      </w:r>
      <w:r>
        <w:rPr>
          <w:rFonts w:ascii="Times New Roman" w:hAnsi="Times New Roman" w:cs="Times New Roman"/>
          <w:sz w:val="24"/>
          <w:szCs w:val="24"/>
        </w:rPr>
        <w:t>i</w:t>
      </w:r>
      <w:r w:rsidRPr="00036511">
        <w:rPr>
          <w:rFonts w:ascii="Times New Roman" w:hAnsi="Times New Roman" w:cs="Times New Roman"/>
          <w:sz w:val="24"/>
          <w:szCs w:val="24"/>
        </w:rPr>
        <w:t xml:space="preserve">/Danza-Musica-Poesia della Compagnia Excursus, </w:t>
      </w:r>
      <w:r>
        <w:rPr>
          <w:rFonts w:ascii="Times New Roman" w:hAnsi="Times New Roman" w:cs="Times New Roman"/>
          <w:sz w:val="24"/>
          <w:szCs w:val="24"/>
        </w:rPr>
        <w:t>di</w:t>
      </w:r>
      <w:r w:rsidRPr="00036511">
        <w:rPr>
          <w:rFonts w:ascii="Times New Roman" w:hAnsi="Times New Roman" w:cs="Times New Roman"/>
          <w:sz w:val="24"/>
          <w:szCs w:val="24"/>
        </w:rPr>
        <w:t xml:space="preserve">rezione artistica </w:t>
      </w:r>
      <w:r>
        <w:rPr>
          <w:rFonts w:ascii="Times New Roman" w:hAnsi="Times New Roman" w:cs="Times New Roman"/>
          <w:sz w:val="24"/>
          <w:szCs w:val="24"/>
        </w:rPr>
        <w:t xml:space="preserve">di </w:t>
      </w:r>
      <w:r w:rsidRPr="00036511">
        <w:rPr>
          <w:rFonts w:ascii="Times New Roman" w:hAnsi="Times New Roman" w:cs="Times New Roman"/>
          <w:sz w:val="24"/>
          <w:szCs w:val="24"/>
        </w:rPr>
        <w:t xml:space="preserve">Ricky </w:t>
      </w:r>
      <w:proofErr w:type="spellStart"/>
      <w:r w:rsidRPr="00036511">
        <w:rPr>
          <w:rFonts w:ascii="Times New Roman" w:hAnsi="Times New Roman" w:cs="Times New Roman"/>
          <w:sz w:val="24"/>
          <w:szCs w:val="24"/>
        </w:rPr>
        <w:t>Bonavita</w:t>
      </w:r>
      <w:proofErr w:type="spellEnd"/>
      <w:r w:rsidRPr="00036511">
        <w:rPr>
          <w:rFonts w:ascii="Times New Roman" w:hAnsi="Times New Roman" w:cs="Times New Roman"/>
          <w:sz w:val="24"/>
          <w:szCs w:val="24"/>
        </w:rPr>
        <w:t xml:space="preserve"> e Theodor </w:t>
      </w:r>
      <w:proofErr w:type="spellStart"/>
      <w:r w:rsidRPr="00036511">
        <w:rPr>
          <w:rFonts w:ascii="Times New Roman" w:hAnsi="Times New Roman" w:cs="Times New Roman"/>
          <w:sz w:val="24"/>
          <w:szCs w:val="24"/>
        </w:rPr>
        <w:t>Rawyler</w:t>
      </w:r>
      <w:proofErr w:type="spellEnd"/>
      <w:r w:rsidRPr="00036511">
        <w:rPr>
          <w:rFonts w:ascii="Times New Roman" w:hAnsi="Times New Roman" w:cs="Times New Roman"/>
          <w:sz w:val="24"/>
          <w:szCs w:val="24"/>
        </w:rPr>
        <w:t>.</w:t>
      </w:r>
    </w:p>
    <w:sectPr w:rsidR="00036511" w:rsidRPr="008563C6">
      <w:head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71FC" w:rsidRDefault="006D71FC" w:rsidP="00E1073D">
      <w:pPr>
        <w:spacing w:after="0" w:line="240" w:lineRule="auto"/>
      </w:pPr>
      <w:r>
        <w:separator/>
      </w:r>
    </w:p>
  </w:endnote>
  <w:endnote w:type="continuationSeparator" w:id="0">
    <w:p w:rsidR="006D71FC" w:rsidRDefault="006D71FC" w:rsidP="00E107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National Semibold">
    <w:altName w:val="National Semibold"/>
    <w:panose1 w:val="00000000000000000000"/>
    <w:charset w:val="00"/>
    <w:family w:val="swiss"/>
    <w:notTrueType/>
    <w:pitch w:val="default"/>
    <w:sig w:usb0="00000003" w:usb1="00000000" w:usb2="00000000" w:usb3="00000000" w:csb0="00000001" w:csb1="00000000"/>
  </w:font>
  <w:font w:name="National Light">
    <w:altName w:val="National Light"/>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71FC" w:rsidRDefault="006D71FC" w:rsidP="00E1073D">
      <w:pPr>
        <w:spacing w:after="0" w:line="240" w:lineRule="auto"/>
      </w:pPr>
      <w:r>
        <w:separator/>
      </w:r>
    </w:p>
  </w:footnote>
  <w:footnote w:type="continuationSeparator" w:id="0">
    <w:p w:rsidR="006D71FC" w:rsidRDefault="006D71FC" w:rsidP="00E107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073D" w:rsidRDefault="00E1073D">
    <w:pPr>
      <w:pStyle w:val="Intestazione"/>
    </w:pPr>
    <w:r>
      <w:rPr>
        <w:noProof/>
        <w:lang w:eastAsia="it-IT"/>
      </w:rPr>
      <w:ptab w:relativeTo="margin" w:alignment="center" w:leader="none"/>
    </w:r>
    <w:r>
      <w:rPr>
        <w:noProof/>
        <w:lang w:eastAsia="it-IT"/>
      </w:rPr>
      <w:drawing>
        <wp:inline distT="0" distB="0" distL="0" distR="0" wp14:anchorId="08439618" wp14:editId="23E1B97D">
          <wp:extent cx="5677693" cy="1257476"/>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png"/>
                  <pic:cNvPicPr/>
                </pic:nvPicPr>
                <pic:blipFill>
                  <a:blip r:embed="rId1">
                    <a:extLst>
                      <a:ext uri="{28A0092B-C50C-407E-A947-70E740481C1C}">
                        <a14:useLocalDpi xmlns:a14="http://schemas.microsoft.com/office/drawing/2010/main" val="0"/>
                      </a:ext>
                    </a:extLst>
                  </a:blip>
                  <a:stretch>
                    <a:fillRect/>
                  </a:stretch>
                </pic:blipFill>
                <pic:spPr>
                  <a:xfrm>
                    <a:off x="0" y="0"/>
                    <a:ext cx="5677693" cy="1257476"/>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833BB1"/>
    <w:multiLevelType w:val="hybridMultilevel"/>
    <w:tmpl w:val="61A8C3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734A2AB8"/>
    <w:multiLevelType w:val="hybridMultilevel"/>
    <w:tmpl w:val="0DE467D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9D1"/>
    <w:rsid w:val="00021DB0"/>
    <w:rsid w:val="00036511"/>
    <w:rsid w:val="00070B9C"/>
    <w:rsid w:val="001139D0"/>
    <w:rsid w:val="00113A24"/>
    <w:rsid w:val="00122304"/>
    <w:rsid w:val="001538CD"/>
    <w:rsid w:val="00193AFB"/>
    <w:rsid w:val="00201210"/>
    <w:rsid w:val="002143B6"/>
    <w:rsid w:val="002B721B"/>
    <w:rsid w:val="002C1D68"/>
    <w:rsid w:val="002D25C4"/>
    <w:rsid w:val="00324C0E"/>
    <w:rsid w:val="00367E30"/>
    <w:rsid w:val="00442E11"/>
    <w:rsid w:val="00460B83"/>
    <w:rsid w:val="004824DB"/>
    <w:rsid w:val="004B2815"/>
    <w:rsid w:val="004F6BA6"/>
    <w:rsid w:val="00564FFE"/>
    <w:rsid w:val="00591EA6"/>
    <w:rsid w:val="00595551"/>
    <w:rsid w:val="005959B1"/>
    <w:rsid w:val="005F4482"/>
    <w:rsid w:val="00603D6F"/>
    <w:rsid w:val="0061733C"/>
    <w:rsid w:val="00640ABA"/>
    <w:rsid w:val="006B4738"/>
    <w:rsid w:val="006D71FC"/>
    <w:rsid w:val="00734CAA"/>
    <w:rsid w:val="00752D15"/>
    <w:rsid w:val="007A7E9D"/>
    <w:rsid w:val="007D4088"/>
    <w:rsid w:val="007D7A0E"/>
    <w:rsid w:val="007E2499"/>
    <w:rsid w:val="007F245C"/>
    <w:rsid w:val="00834D42"/>
    <w:rsid w:val="00836419"/>
    <w:rsid w:val="008563C6"/>
    <w:rsid w:val="008579D1"/>
    <w:rsid w:val="00863885"/>
    <w:rsid w:val="008B7670"/>
    <w:rsid w:val="00901BD9"/>
    <w:rsid w:val="00935C50"/>
    <w:rsid w:val="00976B28"/>
    <w:rsid w:val="0098269A"/>
    <w:rsid w:val="0098664D"/>
    <w:rsid w:val="00A859E6"/>
    <w:rsid w:val="00B04842"/>
    <w:rsid w:val="00B707D4"/>
    <w:rsid w:val="00BB304D"/>
    <w:rsid w:val="00BF3690"/>
    <w:rsid w:val="00C655AE"/>
    <w:rsid w:val="00C868E3"/>
    <w:rsid w:val="00CB7941"/>
    <w:rsid w:val="00DC5A58"/>
    <w:rsid w:val="00DF409E"/>
    <w:rsid w:val="00DF4CD7"/>
    <w:rsid w:val="00E1073D"/>
    <w:rsid w:val="00E303C1"/>
    <w:rsid w:val="00E75C3D"/>
    <w:rsid w:val="00EF688E"/>
    <w:rsid w:val="00F17388"/>
    <w:rsid w:val="00FB3FD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D25C4"/>
    <w:pPr>
      <w:ind w:left="720"/>
      <w:contextualSpacing/>
    </w:pPr>
  </w:style>
  <w:style w:type="paragraph" w:customStyle="1" w:styleId="Default">
    <w:name w:val="Default"/>
    <w:rsid w:val="00A859E6"/>
    <w:pPr>
      <w:autoSpaceDE w:val="0"/>
      <w:autoSpaceDN w:val="0"/>
      <w:adjustRightInd w:val="0"/>
      <w:spacing w:after="0" w:line="240" w:lineRule="auto"/>
    </w:pPr>
    <w:rPr>
      <w:rFonts w:ascii="National Semibold" w:hAnsi="National Semibold" w:cs="National Semibold"/>
      <w:color w:val="000000"/>
      <w:sz w:val="24"/>
      <w:szCs w:val="24"/>
    </w:rPr>
  </w:style>
  <w:style w:type="paragraph" w:customStyle="1" w:styleId="Pa0">
    <w:name w:val="Pa0"/>
    <w:basedOn w:val="Default"/>
    <w:next w:val="Default"/>
    <w:uiPriority w:val="99"/>
    <w:rsid w:val="00A859E6"/>
    <w:pPr>
      <w:spacing w:line="481" w:lineRule="atLeast"/>
    </w:pPr>
    <w:rPr>
      <w:rFonts w:cstheme="minorBidi"/>
      <w:color w:val="auto"/>
    </w:rPr>
  </w:style>
  <w:style w:type="character" w:customStyle="1" w:styleId="A1">
    <w:name w:val="A1"/>
    <w:uiPriority w:val="99"/>
    <w:rsid w:val="00A859E6"/>
    <w:rPr>
      <w:rFonts w:ascii="National Light" w:hAnsi="National Light" w:cs="National Light"/>
      <w:b/>
      <w:bCs/>
      <w:color w:val="000000"/>
      <w:sz w:val="20"/>
      <w:szCs w:val="20"/>
    </w:rPr>
  </w:style>
  <w:style w:type="paragraph" w:styleId="Testofumetto">
    <w:name w:val="Balloon Text"/>
    <w:basedOn w:val="Normale"/>
    <w:link w:val="TestofumettoCarattere"/>
    <w:uiPriority w:val="99"/>
    <w:semiHidden/>
    <w:unhideWhenUsed/>
    <w:rsid w:val="00976B2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76B28"/>
    <w:rPr>
      <w:rFonts w:ascii="Segoe UI" w:hAnsi="Segoe UI" w:cs="Segoe UI"/>
      <w:sz w:val="18"/>
      <w:szCs w:val="18"/>
    </w:rPr>
  </w:style>
  <w:style w:type="paragraph" w:styleId="Intestazione">
    <w:name w:val="header"/>
    <w:basedOn w:val="Normale"/>
    <w:link w:val="IntestazioneCarattere"/>
    <w:uiPriority w:val="99"/>
    <w:unhideWhenUsed/>
    <w:rsid w:val="00E1073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1073D"/>
  </w:style>
  <w:style w:type="paragraph" w:styleId="Pidipagina">
    <w:name w:val="footer"/>
    <w:basedOn w:val="Normale"/>
    <w:link w:val="PidipaginaCarattere"/>
    <w:uiPriority w:val="99"/>
    <w:unhideWhenUsed/>
    <w:rsid w:val="00E1073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107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D25C4"/>
    <w:pPr>
      <w:ind w:left="720"/>
      <w:contextualSpacing/>
    </w:pPr>
  </w:style>
  <w:style w:type="paragraph" w:customStyle="1" w:styleId="Default">
    <w:name w:val="Default"/>
    <w:rsid w:val="00A859E6"/>
    <w:pPr>
      <w:autoSpaceDE w:val="0"/>
      <w:autoSpaceDN w:val="0"/>
      <w:adjustRightInd w:val="0"/>
      <w:spacing w:after="0" w:line="240" w:lineRule="auto"/>
    </w:pPr>
    <w:rPr>
      <w:rFonts w:ascii="National Semibold" w:hAnsi="National Semibold" w:cs="National Semibold"/>
      <w:color w:val="000000"/>
      <w:sz w:val="24"/>
      <w:szCs w:val="24"/>
    </w:rPr>
  </w:style>
  <w:style w:type="paragraph" w:customStyle="1" w:styleId="Pa0">
    <w:name w:val="Pa0"/>
    <w:basedOn w:val="Default"/>
    <w:next w:val="Default"/>
    <w:uiPriority w:val="99"/>
    <w:rsid w:val="00A859E6"/>
    <w:pPr>
      <w:spacing w:line="481" w:lineRule="atLeast"/>
    </w:pPr>
    <w:rPr>
      <w:rFonts w:cstheme="minorBidi"/>
      <w:color w:val="auto"/>
    </w:rPr>
  </w:style>
  <w:style w:type="character" w:customStyle="1" w:styleId="A1">
    <w:name w:val="A1"/>
    <w:uiPriority w:val="99"/>
    <w:rsid w:val="00A859E6"/>
    <w:rPr>
      <w:rFonts w:ascii="National Light" w:hAnsi="National Light" w:cs="National Light"/>
      <w:b/>
      <w:bCs/>
      <w:color w:val="000000"/>
      <w:sz w:val="20"/>
      <w:szCs w:val="20"/>
    </w:rPr>
  </w:style>
  <w:style w:type="paragraph" w:styleId="Testofumetto">
    <w:name w:val="Balloon Text"/>
    <w:basedOn w:val="Normale"/>
    <w:link w:val="TestofumettoCarattere"/>
    <w:uiPriority w:val="99"/>
    <w:semiHidden/>
    <w:unhideWhenUsed/>
    <w:rsid w:val="00976B2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76B28"/>
    <w:rPr>
      <w:rFonts w:ascii="Segoe UI" w:hAnsi="Segoe UI" w:cs="Segoe UI"/>
      <w:sz w:val="18"/>
      <w:szCs w:val="18"/>
    </w:rPr>
  </w:style>
  <w:style w:type="paragraph" w:styleId="Intestazione">
    <w:name w:val="header"/>
    <w:basedOn w:val="Normale"/>
    <w:link w:val="IntestazioneCarattere"/>
    <w:uiPriority w:val="99"/>
    <w:unhideWhenUsed/>
    <w:rsid w:val="00E1073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1073D"/>
  </w:style>
  <w:style w:type="paragraph" w:styleId="Pidipagina">
    <w:name w:val="footer"/>
    <w:basedOn w:val="Normale"/>
    <w:link w:val="PidipaginaCarattere"/>
    <w:uiPriority w:val="99"/>
    <w:unhideWhenUsed/>
    <w:rsid w:val="00E1073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107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392</TotalTime>
  <Pages>6</Pages>
  <Words>1674</Words>
  <Characters>9548</Characters>
  <Application>Microsoft Office Word</Application>
  <DocSecurity>0</DocSecurity>
  <Lines>79</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Salvatore</dc:creator>
  <cp:keywords/>
  <dc:description/>
  <cp:lastModifiedBy>medimar</cp:lastModifiedBy>
  <cp:revision>19</cp:revision>
  <cp:lastPrinted>2018-10-17T19:47:00Z</cp:lastPrinted>
  <dcterms:created xsi:type="dcterms:W3CDTF">2018-10-16T17:15:00Z</dcterms:created>
  <dcterms:modified xsi:type="dcterms:W3CDTF">2018-10-24T15:10:00Z</dcterms:modified>
</cp:coreProperties>
</file>